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52C" w:rsidRPr="00892DAF" w:rsidRDefault="006B052C" w:rsidP="00D74CFA">
      <w:pPr>
        <w:spacing w:after="0" w:line="240" w:lineRule="auto"/>
        <w:jc w:val="right"/>
        <w:rPr>
          <w:rFonts w:asciiTheme="minorHAnsi" w:hAnsiTheme="minorHAnsi" w:cs="Arial"/>
        </w:rPr>
      </w:pPr>
    </w:p>
    <w:p w:rsidR="006B052C" w:rsidRPr="00892DAF" w:rsidRDefault="006B052C" w:rsidP="00CA23E3">
      <w:pPr>
        <w:jc w:val="center"/>
        <w:rPr>
          <w:rFonts w:asciiTheme="minorHAnsi" w:hAnsiTheme="minorHAnsi" w:cs="Arial"/>
          <w:b/>
          <w:bCs/>
          <w:color w:val="000000" w:themeColor="text1"/>
        </w:rPr>
      </w:pPr>
      <w:r w:rsidRPr="00892DAF">
        <w:rPr>
          <w:rFonts w:asciiTheme="minorHAnsi" w:hAnsiTheme="minorHAnsi" w:cs="Arial"/>
          <w:b/>
          <w:bCs/>
          <w:color w:val="000000" w:themeColor="text1"/>
        </w:rPr>
        <w:t xml:space="preserve">Umowa nr </w:t>
      </w:r>
      <w:r w:rsidR="00542C71" w:rsidRPr="00892DAF">
        <w:rPr>
          <w:rFonts w:asciiTheme="minorHAnsi" w:hAnsiTheme="minorHAnsi" w:cs="Arial"/>
          <w:b/>
          <w:bCs/>
          <w:color w:val="000000" w:themeColor="text1"/>
        </w:rPr>
        <w:t>N</w:t>
      </w:r>
      <w:r w:rsidRPr="00892DAF">
        <w:rPr>
          <w:rFonts w:asciiTheme="minorHAnsi" w:hAnsiTheme="minorHAnsi" w:cs="Arial"/>
          <w:b/>
          <w:bCs/>
          <w:color w:val="000000" w:themeColor="text1"/>
        </w:rPr>
        <w:t>Z/O/</w:t>
      </w:r>
      <w:r w:rsidR="00542C71" w:rsidRPr="00892DAF">
        <w:rPr>
          <w:rFonts w:asciiTheme="minorHAnsi" w:hAnsiTheme="minorHAnsi" w:cs="Arial"/>
          <w:b/>
          <w:bCs/>
          <w:color w:val="000000" w:themeColor="text1"/>
        </w:rPr>
        <w:t>….</w:t>
      </w:r>
      <w:r w:rsidR="00CA23E3" w:rsidRPr="00892DAF">
        <w:rPr>
          <w:rFonts w:asciiTheme="minorHAnsi" w:hAnsiTheme="minorHAnsi" w:cs="Arial"/>
          <w:b/>
          <w:bCs/>
          <w:color w:val="000000" w:themeColor="text1"/>
        </w:rPr>
        <w:t>/</w:t>
      </w:r>
      <w:r w:rsidRPr="00892DAF">
        <w:rPr>
          <w:rFonts w:asciiTheme="minorHAnsi" w:hAnsiTheme="minorHAnsi" w:cs="Arial"/>
          <w:b/>
          <w:bCs/>
          <w:color w:val="000000" w:themeColor="text1"/>
        </w:rPr>
        <w:t>.…………………../2019/……………..…….……./MR</w:t>
      </w:r>
    </w:p>
    <w:p w:rsidR="006B052C" w:rsidRPr="00892DAF" w:rsidRDefault="006B052C" w:rsidP="006B052C">
      <w:pPr>
        <w:jc w:val="center"/>
        <w:rPr>
          <w:rFonts w:asciiTheme="minorHAnsi" w:hAnsiTheme="minorHAnsi" w:cs="Arial"/>
          <w:b/>
          <w:bCs/>
          <w:color w:val="000000" w:themeColor="text1"/>
        </w:rPr>
      </w:pPr>
      <w:r w:rsidRPr="00892DAF">
        <w:rPr>
          <w:rFonts w:asciiTheme="minorHAnsi" w:hAnsiTheme="minorHAnsi" w:cs="Arial"/>
          <w:bCs/>
          <w:color w:val="000000" w:themeColor="text1"/>
        </w:rPr>
        <w:t>(zwana w dalszej części</w:t>
      </w:r>
      <w:r w:rsidRPr="00892DAF">
        <w:rPr>
          <w:rFonts w:asciiTheme="minorHAnsi" w:hAnsiTheme="minorHAnsi" w:cs="Arial"/>
          <w:b/>
          <w:bCs/>
          <w:color w:val="000000" w:themeColor="text1"/>
        </w:rPr>
        <w:t xml:space="preserve"> "Umową"</w:t>
      </w:r>
      <w:r w:rsidRPr="00892DAF">
        <w:rPr>
          <w:rFonts w:asciiTheme="minorHAnsi" w:hAnsiTheme="minorHAnsi" w:cs="Arial"/>
          <w:bCs/>
          <w:color w:val="000000" w:themeColor="text1"/>
        </w:rPr>
        <w:t>)</w:t>
      </w:r>
    </w:p>
    <w:p w:rsidR="006B052C" w:rsidRPr="00892DAF" w:rsidRDefault="006B052C" w:rsidP="006B052C">
      <w:pPr>
        <w:jc w:val="center"/>
        <w:rPr>
          <w:rFonts w:asciiTheme="minorHAnsi" w:hAnsiTheme="minorHAnsi" w:cs="Arial"/>
          <w:color w:val="000000" w:themeColor="text1"/>
        </w:rPr>
      </w:pPr>
      <w:r w:rsidRPr="00892DAF">
        <w:rPr>
          <w:rFonts w:asciiTheme="minorHAnsi" w:hAnsiTheme="minorHAnsi" w:cs="Arial"/>
          <w:color w:val="000000" w:themeColor="text1"/>
        </w:rPr>
        <w:t>zawarta w Zawadzie w dniu ………………………………2019 roku, pomiędzy:</w:t>
      </w:r>
    </w:p>
    <w:p w:rsidR="006B052C" w:rsidRPr="00892DAF" w:rsidRDefault="006B052C" w:rsidP="006B052C">
      <w:pPr>
        <w:tabs>
          <w:tab w:val="center" w:pos="4536"/>
          <w:tab w:val="right" w:pos="9072"/>
        </w:tabs>
        <w:spacing w:after="120"/>
        <w:rPr>
          <w:rFonts w:asciiTheme="minorHAnsi" w:hAnsiTheme="minorHAnsi" w:cs="Arial"/>
          <w:color w:val="000000" w:themeColor="text1"/>
        </w:rPr>
      </w:pPr>
      <w:r w:rsidRPr="00892DAF">
        <w:rPr>
          <w:rFonts w:asciiTheme="minorHAnsi" w:hAnsiTheme="minorHAnsi" w:cs="Arial"/>
          <w:b/>
          <w:iCs/>
          <w:color w:val="000000" w:themeColor="text1"/>
          <w:kern w:val="20"/>
        </w:rPr>
        <w:t>Enea Elektrownia Połaniec</w:t>
      </w:r>
      <w:r w:rsidRPr="00892DAF">
        <w:rPr>
          <w:rFonts w:asciiTheme="minorHAnsi" w:hAnsiTheme="minorHAnsi" w:cs="Arial"/>
          <w:color w:val="000000" w:themeColor="text1"/>
        </w:rPr>
        <w:t xml:space="preserve"> </w:t>
      </w:r>
      <w:r w:rsidRPr="00892DAF">
        <w:rPr>
          <w:rFonts w:asciiTheme="minorHAnsi" w:hAnsiTheme="minorHAnsi" w:cs="Arial"/>
          <w:b/>
          <w:color w:val="000000" w:themeColor="text1"/>
        </w:rPr>
        <w:t>Spółka Akcyjna</w:t>
      </w:r>
      <w:r w:rsidRPr="00892DAF">
        <w:rPr>
          <w:rFonts w:asciiTheme="minorHAnsi" w:hAnsiTheme="minorHAnsi" w:cs="Arial"/>
          <w:b/>
          <w:iCs/>
          <w:color w:val="000000" w:themeColor="text1"/>
          <w:kern w:val="20"/>
        </w:rPr>
        <w:t xml:space="preserve"> </w:t>
      </w:r>
      <w:r w:rsidRPr="00892DAF">
        <w:rPr>
          <w:rFonts w:asciiTheme="minorHAnsi" w:hAnsiTheme="minorHAnsi"/>
          <w:color w:val="000000" w:themeColor="text1"/>
        </w:rPr>
        <w:t xml:space="preserve">(skrót firmy: Enea Połaniec S.A.) </w:t>
      </w:r>
      <w:r w:rsidRPr="00892DAF">
        <w:rPr>
          <w:rFonts w:asciiTheme="minorHAnsi" w:hAnsiTheme="minorHAnsi" w:cs="Arial"/>
          <w:iCs/>
          <w:color w:val="000000" w:themeColor="text1"/>
          <w:kern w:val="20"/>
        </w:rPr>
        <w:t xml:space="preserve">z siedzibą w Zawadzie 26, 28-230 Połaniec, </w:t>
      </w:r>
      <w:r w:rsidRPr="00892DAF">
        <w:rPr>
          <w:rFonts w:asciiTheme="minorHAnsi" w:hAnsiTheme="minorHAnsi" w:cs="Arial"/>
          <w:bCs/>
          <w:color w:val="000000" w:themeColor="text1"/>
          <w:kern w:val="28"/>
        </w:rPr>
        <w:t xml:space="preserve">zarejestrowaną przez Sąd Rejonowy w Kielcach, </w:t>
      </w:r>
      <w:r w:rsidRPr="00892DAF">
        <w:rPr>
          <w:rFonts w:asciiTheme="minorHAnsi" w:hAnsiTheme="minorHAnsi" w:cs="Arial"/>
          <w:color w:val="000000" w:themeColor="text1"/>
        </w:rPr>
        <w:t xml:space="preserve">X Wydział Gospodarczy Krajowego Rejestru Sądowego, </w:t>
      </w:r>
      <w:r w:rsidRPr="00892DAF">
        <w:rPr>
          <w:rFonts w:asciiTheme="minorHAnsi" w:hAnsiTheme="minorHAnsi" w:cs="Arial"/>
          <w:bCs/>
          <w:color w:val="000000" w:themeColor="text1"/>
          <w:kern w:val="28"/>
        </w:rPr>
        <w:t>pod numerem KRS 0000053769, NIP: 866-00-01-429,</w:t>
      </w:r>
      <w:r w:rsidRPr="00892DAF">
        <w:rPr>
          <w:rFonts w:asciiTheme="minorHAnsi" w:hAnsiTheme="minorHAnsi" w:cs="Arial"/>
          <w:color w:val="000000" w:themeColor="text1"/>
        </w:rPr>
        <w:t xml:space="preserve"> </w:t>
      </w:r>
      <w:r w:rsidRPr="00892DAF">
        <w:rPr>
          <w:rFonts w:asciiTheme="minorHAnsi" w:hAnsiTheme="minorHAnsi" w:cs="Arial"/>
          <w:bCs/>
          <w:color w:val="000000" w:themeColor="text1"/>
          <w:kern w:val="28"/>
        </w:rPr>
        <w:t>wysokość kapitału zakładowego i wpłaconego: 713 500 000 zł,</w:t>
      </w:r>
      <w:r w:rsidRPr="00892DAF">
        <w:rPr>
          <w:rFonts w:asciiTheme="minorHAnsi" w:hAnsiTheme="minorHAnsi" w:cs="Arial"/>
          <w:color w:val="000000" w:themeColor="text1"/>
        </w:rPr>
        <w:t xml:space="preserve"> zwaną dalej </w:t>
      </w:r>
      <w:r w:rsidRPr="00892DAF">
        <w:rPr>
          <w:rFonts w:asciiTheme="minorHAnsi" w:hAnsiTheme="minorHAnsi" w:cs="Arial"/>
          <w:b/>
          <w:bCs/>
          <w:color w:val="000000" w:themeColor="text1"/>
        </w:rPr>
        <w:t>„Zamawiającym”</w:t>
      </w:r>
      <w:r w:rsidRPr="00892DAF">
        <w:rPr>
          <w:rFonts w:asciiTheme="minorHAnsi" w:hAnsiTheme="minorHAnsi" w:cs="Arial"/>
          <w:color w:val="000000" w:themeColor="text1"/>
        </w:rPr>
        <w:t>, którą reprezentują:</w:t>
      </w:r>
    </w:p>
    <w:p w:rsidR="006B052C" w:rsidRPr="00892DAF" w:rsidRDefault="006B052C" w:rsidP="00F312EE">
      <w:pPr>
        <w:tabs>
          <w:tab w:val="center" w:pos="4536"/>
          <w:tab w:val="right" w:pos="9072"/>
        </w:tabs>
        <w:spacing w:after="0"/>
        <w:rPr>
          <w:rFonts w:asciiTheme="minorHAnsi" w:hAnsiTheme="minorHAnsi" w:cs="Arial"/>
          <w:snapToGrid w:val="0"/>
          <w:color w:val="000000" w:themeColor="text1"/>
        </w:rPr>
      </w:pPr>
      <w:r w:rsidRPr="00892DAF">
        <w:rPr>
          <w:rFonts w:asciiTheme="minorHAnsi" w:hAnsiTheme="minorHAnsi" w:cs="Arial"/>
          <w:b/>
          <w:snapToGrid w:val="0"/>
          <w:color w:val="000000" w:themeColor="text1"/>
        </w:rPr>
        <w:t>Marek Ryński</w:t>
      </w:r>
      <w:r w:rsidRPr="00892DAF">
        <w:rPr>
          <w:rFonts w:asciiTheme="minorHAnsi" w:hAnsiTheme="minorHAnsi" w:cs="Arial"/>
          <w:snapToGrid w:val="0"/>
          <w:color w:val="000000" w:themeColor="text1"/>
        </w:rPr>
        <w:t xml:space="preserve">            - Wiceprezes Zarządu</w:t>
      </w:r>
    </w:p>
    <w:p w:rsidR="006B052C" w:rsidRPr="00892DAF" w:rsidRDefault="006B052C" w:rsidP="00F312EE">
      <w:pPr>
        <w:tabs>
          <w:tab w:val="center" w:pos="4536"/>
          <w:tab w:val="right" w:pos="9072"/>
        </w:tabs>
        <w:spacing w:after="0"/>
        <w:rPr>
          <w:rFonts w:asciiTheme="minorHAnsi" w:hAnsiTheme="minorHAnsi" w:cs="Arial"/>
          <w:color w:val="000000" w:themeColor="text1"/>
        </w:rPr>
      </w:pPr>
      <w:r w:rsidRPr="00892DAF">
        <w:rPr>
          <w:rFonts w:asciiTheme="minorHAnsi" w:hAnsiTheme="minorHAnsi" w:cs="Arial"/>
          <w:b/>
          <w:snapToGrid w:val="0"/>
          <w:color w:val="000000" w:themeColor="text1"/>
        </w:rPr>
        <w:t>Mirosław Jabłoński</w:t>
      </w:r>
      <w:r w:rsidRPr="00892DAF">
        <w:rPr>
          <w:rFonts w:asciiTheme="minorHAnsi" w:hAnsiTheme="minorHAnsi" w:cs="Arial"/>
          <w:snapToGrid w:val="0"/>
          <w:color w:val="000000" w:themeColor="text1"/>
        </w:rPr>
        <w:t xml:space="preserve"> - Prokurent</w:t>
      </w:r>
    </w:p>
    <w:p w:rsidR="006B052C" w:rsidRPr="00892DAF" w:rsidRDefault="006B052C" w:rsidP="00F312EE">
      <w:pPr>
        <w:spacing w:after="120"/>
        <w:rPr>
          <w:rFonts w:asciiTheme="minorHAnsi" w:hAnsiTheme="minorHAnsi"/>
          <w:color w:val="000000" w:themeColor="text1"/>
        </w:rPr>
      </w:pPr>
      <w:r w:rsidRPr="00892DAF">
        <w:rPr>
          <w:rFonts w:asciiTheme="minorHAnsi" w:hAnsiTheme="minorHAnsi"/>
          <w:color w:val="000000" w:themeColor="text1"/>
        </w:rPr>
        <w:t>a</w:t>
      </w:r>
    </w:p>
    <w:p w:rsidR="006B052C" w:rsidRPr="00892DAF" w:rsidRDefault="00542C71" w:rsidP="006B052C">
      <w:pPr>
        <w:spacing w:line="288" w:lineRule="auto"/>
        <w:jc w:val="both"/>
        <w:rPr>
          <w:rFonts w:asciiTheme="minorHAnsi" w:hAnsiTheme="minorHAnsi" w:cs="Arial"/>
          <w:bCs/>
          <w:color w:val="000000"/>
        </w:rPr>
      </w:pPr>
      <w:bookmarkStart w:id="0" w:name="_Ref27663819"/>
      <w:r w:rsidRPr="00892DAF">
        <w:rPr>
          <w:rFonts w:asciiTheme="minorHAnsi" w:hAnsiTheme="minorHAnsi" w:cs="Arial"/>
          <w:b/>
          <w:bCs/>
          <w:color w:val="000000"/>
        </w:rPr>
        <w:t>………………………………</w:t>
      </w:r>
      <w:r w:rsidR="006B052C" w:rsidRPr="00892DAF">
        <w:rPr>
          <w:rFonts w:asciiTheme="minorHAnsi" w:hAnsiTheme="minorHAnsi" w:cs="Arial"/>
          <w:b/>
          <w:bCs/>
          <w:color w:val="000000"/>
        </w:rPr>
        <w:t xml:space="preserve"> </w:t>
      </w:r>
      <w:r w:rsidR="006B052C" w:rsidRPr="00892DAF">
        <w:rPr>
          <w:rFonts w:asciiTheme="minorHAnsi" w:hAnsiTheme="minorHAnsi" w:cs="Arial"/>
          <w:bCs/>
          <w:color w:val="000000"/>
        </w:rPr>
        <w:t xml:space="preserve">z siedzibą </w:t>
      </w:r>
      <w:r w:rsidRPr="00892DAF">
        <w:rPr>
          <w:rFonts w:asciiTheme="minorHAnsi" w:hAnsiTheme="minorHAnsi" w:cs="Arial"/>
          <w:bCs/>
          <w:color w:val="000000"/>
        </w:rPr>
        <w:t>……………………</w:t>
      </w:r>
      <w:r w:rsidR="006B052C" w:rsidRPr="00892DAF">
        <w:rPr>
          <w:rFonts w:asciiTheme="minorHAnsi" w:hAnsiTheme="minorHAnsi" w:cs="Arial"/>
          <w:bCs/>
          <w:color w:val="000000"/>
        </w:rPr>
        <w:t xml:space="preserve">, zarejestrowaną przez Sąd Rejonowy </w:t>
      </w:r>
      <w:r w:rsidRPr="00892DAF">
        <w:rPr>
          <w:rFonts w:asciiTheme="minorHAnsi" w:hAnsiTheme="minorHAnsi" w:cs="Arial"/>
          <w:bCs/>
          <w:color w:val="000000"/>
        </w:rPr>
        <w:t>…………</w:t>
      </w:r>
      <w:r w:rsidR="006B052C" w:rsidRPr="00892DAF">
        <w:rPr>
          <w:rFonts w:asciiTheme="minorHAnsi" w:hAnsiTheme="minorHAnsi" w:cs="Arial"/>
          <w:bCs/>
          <w:color w:val="000000"/>
        </w:rPr>
        <w:t xml:space="preserve">, </w:t>
      </w:r>
      <w:r w:rsidRPr="00892DAF">
        <w:rPr>
          <w:rFonts w:asciiTheme="minorHAnsi" w:hAnsiTheme="minorHAnsi" w:cs="Arial"/>
          <w:color w:val="000000"/>
        </w:rPr>
        <w:t xml:space="preserve">……………….. </w:t>
      </w:r>
      <w:r w:rsidR="006B052C" w:rsidRPr="00892DAF">
        <w:rPr>
          <w:rFonts w:asciiTheme="minorHAnsi" w:hAnsiTheme="minorHAnsi" w:cs="Arial"/>
          <w:color w:val="000000"/>
        </w:rPr>
        <w:t>Wydział Gospodarczy</w:t>
      </w:r>
      <w:r w:rsidR="006B052C" w:rsidRPr="00892DAF">
        <w:rPr>
          <w:rFonts w:asciiTheme="minorHAnsi" w:hAnsiTheme="minorHAnsi" w:cs="Arial"/>
          <w:bCs/>
          <w:color w:val="000000"/>
        </w:rPr>
        <w:t xml:space="preserve"> Krajowego Rejestru Sądowego </w:t>
      </w:r>
      <w:r w:rsidR="006B052C" w:rsidRPr="00892DAF">
        <w:rPr>
          <w:rFonts w:asciiTheme="minorHAnsi" w:hAnsiTheme="minorHAnsi" w:cs="Arial"/>
          <w:color w:val="000000"/>
        </w:rPr>
        <w:t xml:space="preserve">, </w:t>
      </w:r>
      <w:r w:rsidR="006B052C" w:rsidRPr="00892DAF">
        <w:rPr>
          <w:rFonts w:asciiTheme="minorHAnsi" w:hAnsiTheme="minorHAnsi" w:cs="Arial"/>
          <w:bCs/>
          <w:color w:val="000000"/>
        </w:rPr>
        <w:t xml:space="preserve">pod numerem </w:t>
      </w:r>
      <w:r w:rsidRPr="00892DAF">
        <w:rPr>
          <w:rFonts w:asciiTheme="minorHAnsi" w:hAnsiTheme="minorHAnsi" w:cs="Arial"/>
          <w:bCs/>
          <w:color w:val="000000"/>
        </w:rPr>
        <w:t>……………………..</w:t>
      </w:r>
      <w:r w:rsidR="006B052C" w:rsidRPr="00892DAF">
        <w:rPr>
          <w:rFonts w:asciiTheme="minorHAnsi" w:hAnsiTheme="minorHAnsi" w:cs="Arial"/>
          <w:bCs/>
          <w:color w:val="000000"/>
        </w:rPr>
        <w:t xml:space="preserve">, NIP: </w:t>
      </w:r>
      <w:r w:rsidRPr="00892DAF">
        <w:rPr>
          <w:rFonts w:asciiTheme="minorHAnsi" w:hAnsiTheme="minorHAnsi" w:cs="Arial"/>
          <w:bCs/>
          <w:color w:val="000000"/>
        </w:rPr>
        <w:t>…………………..</w:t>
      </w:r>
      <w:r w:rsidR="006B052C" w:rsidRPr="00892DAF">
        <w:rPr>
          <w:rFonts w:asciiTheme="minorHAnsi" w:hAnsiTheme="minorHAnsi" w:cs="Arial"/>
          <w:bCs/>
          <w:color w:val="000000"/>
        </w:rPr>
        <w:t xml:space="preserve">, wysokość kapitału zakładowego: </w:t>
      </w:r>
      <w:r w:rsidRPr="00892DAF">
        <w:rPr>
          <w:rFonts w:asciiTheme="minorHAnsi" w:hAnsiTheme="minorHAnsi" w:cs="Arial"/>
          <w:bCs/>
          <w:color w:val="000000"/>
        </w:rPr>
        <w:t> ……………………….</w:t>
      </w:r>
      <w:r w:rsidR="006B052C" w:rsidRPr="00892DAF">
        <w:rPr>
          <w:rFonts w:asciiTheme="minorHAnsi" w:hAnsiTheme="minorHAnsi" w:cs="Arial"/>
          <w:bCs/>
          <w:color w:val="000000"/>
        </w:rPr>
        <w:t xml:space="preserve"> zł, zwaną dalej </w:t>
      </w:r>
      <w:r w:rsidR="006B052C" w:rsidRPr="00892DAF">
        <w:rPr>
          <w:rFonts w:asciiTheme="minorHAnsi" w:hAnsiTheme="minorHAnsi" w:cs="Arial"/>
          <w:b/>
          <w:bCs/>
          <w:color w:val="000000"/>
        </w:rPr>
        <w:t xml:space="preserve">„Wykonawcą”, </w:t>
      </w:r>
      <w:r w:rsidR="006B052C" w:rsidRPr="00892DAF">
        <w:rPr>
          <w:rFonts w:asciiTheme="minorHAnsi" w:hAnsiTheme="minorHAnsi" w:cs="Arial"/>
          <w:bCs/>
          <w:color w:val="000000"/>
        </w:rPr>
        <w:t>którą reprezentują:</w:t>
      </w:r>
    </w:p>
    <w:p w:rsidR="006B052C" w:rsidRPr="00892DAF" w:rsidRDefault="006B052C" w:rsidP="006B052C">
      <w:pPr>
        <w:jc w:val="both"/>
        <w:rPr>
          <w:rFonts w:asciiTheme="minorHAnsi" w:hAnsiTheme="minorHAnsi" w:cs="Arial"/>
          <w:color w:val="000000"/>
        </w:rPr>
      </w:pPr>
      <w:r w:rsidRPr="00892DAF">
        <w:rPr>
          <w:rFonts w:asciiTheme="minorHAnsi" w:hAnsiTheme="minorHAnsi" w:cs="Arial"/>
          <w:color w:val="000000"/>
        </w:rPr>
        <w:t>…………………………………………………………………………………………………………………</w:t>
      </w:r>
    </w:p>
    <w:p w:rsidR="006B052C" w:rsidRPr="00892DAF" w:rsidRDefault="006B052C" w:rsidP="006B052C">
      <w:pPr>
        <w:jc w:val="both"/>
        <w:rPr>
          <w:rFonts w:asciiTheme="minorHAnsi" w:hAnsiTheme="minorHAnsi" w:cs="Arial"/>
          <w:color w:val="000000"/>
        </w:rPr>
      </w:pPr>
      <w:r w:rsidRPr="00892DAF">
        <w:rPr>
          <w:rFonts w:asciiTheme="minorHAnsi" w:hAnsiTheme="minorHAnsi" w:cs="Arial"/>
          <w:color w:val="000000"/>
        </w:rPr>
        <w:t>…………………………………………………………………………………………………………………</w:t>
      </w:r>
    </w:p>
    <w:bookmarkEnd w:id="0"/>
    <w:p w:rsidR="006B052C" w:rsidRPr="00892DAF" w:rsidRDefault="006B052C" w:rsidP="006B052C">
      <w:pPr>
        <w:rPr>
          <w:rFonts w:asciiTheme="minorHAnsi" w:hAnsiTheme="minorHAnsi"/>
          <w:color w:val="000000" w:themeColor="text1"/>
        </w:rPr>
      </w:pPr>
      <w:r w:rsidRPr="00892DAF">
        <w:rPr>
          <w:rFonts w:asciiTheme="minorHAnsi" w:hAnsiTheme="minorHAnsi"/>
          <w:color w:val="000000" w:themeColor="text1"/>
        </w:rPr>
        <w:t>Zamawiający i Wykonawca dalej zwani są łącznie "</w:t>
      </w:r>
      <w:r w:rsidRPr="00892DAF">
        <w:rPr>
          <w:rFonts w:asciiTheme="minorHAnsi" w:hAnsiTheme="minorHAnsi"/>
          <w:b/>
          <w:color w:val="000000" w:themeColor="text1"/>
        </w:rPr>
        <w:t>Stronami</w:t>
      </w:r>
      <w:r w:rsidRPr="00892DAF">
        <w:rPr>
          <w:rFonts w:asciiTheme="minorHAnsi" w:hAnsiTheme="minorHAnsi"/>
          <w:color w:val="000000" w:themeColor="text1"/>
        </w:rPr>
        <w:t>", zaś każdy z osobna "</w:t>
      </w:r>
      <w:r w:rsidRPr="00892DAF">
        <w:rPr>
          <w:rFonts w:asciiTheme="minorHAnsi" w:hAnsiTheme="minorHAnsi"/>
          <w:b/>
          <w:color w:val="000000" w:themeColor="text1"/>
        </w:rPr>
        <w:t>Stroną</w:t>
      </w:r>
      <w:r w:rsidRPr="00892DAF">
        <w:rPr>
          <w:rFonts w:asciiTheme="minorHAnsi" w:hAnsiTheme="minorHAnsi"/>
          <w:color w:val="000000" w:themeColor="text1"/>
        </w:rPr>
        <w:t>".</w:t>
      </w:r>
    </w:p>
    <w:p w:rsidR="006B052C" w:rsidRPr="00892DAF" w:rsidRDefault="006B052C" w:rsidP="006B052C">
      <w:pPr>
        <w:spacing w:after="120"/>
        <w:rPr>
          <w:rFonts w:asciiTheme="minorHAnsi" w:hAnsiTheme="minorHAnsi" w:cstheme="minorHAnsi"/>
          <w:b/>
          <w:color w:val="000000" w:themeColor="text1"/>
        </w:rPr>
      </w:pPr>
      <w:r w:rsidRPr="00892DAF">
        <w:rPr>
          <w:rFonts w:asciiTheme="minorHAnsi" w:hAnsiTheme="minorHAnsi" w:cstheme="minorHAnsi"/>
          <w:b/>
          <w:color w:val="000000" w:themeColor="text1"/>
        </w:rPr>
        <w:t>Na wstępie Strony stwierdziły, co następuje:</w:t>
      </w:r>
    </w:p>
    <w:p w:rsidR="006B052C" w:rsidRPr="00892DAF" w:rsidRDefault="006B052C" w:rsidP="006B052C">
      <w:pPr>
        <w:pStyle w:val="BodyText21"/>
        <w:numPr>
          <w:ilvl w:val="0"/>
          <w:numId w:val="22"/>
        </w:numPr>
        <w:tabs>
          <w:tab w:val="clear" w:pos="720"/>
          <w:tab w:val="left" w:pos="-1985"/>
          <w:tab w:val="left" w:pos="-1843"/>
          <w:tab w:val="left" w:pos="-1560"/>
          <w:tab w:val="left" w:pos="-1276"/>
          <w:tab w:val="num" w:pos="284"/>
        </w:tabs>
        <w:suppressAutoHyphens/>
        <w:spacing w:line="276" w:lineRule="auto"/>
        <w:ind w:left="284" w:hanging="284"/>
        <w:rPr>
          <w:rFonts w:asciiTheme="minorHAnsi" w:hAnsiTheme="minorHAnsi" w:cstheme="minorHAnsi"/>
          <w:i/>
          <w:color w:val="000000" w:themeColor="text1"/>
          <w:szCs w:val="22"/>
        </w:rPr>
      </w:pPr>
      <w:r w:rsidRPr="00892DAF">
        <w:rPr>
          <w:rFonts w:asciiTheme="minorHAnsi" w:hAnsiTheme="minorHAnsi" w:cstheme="minorHAnsi"/>
          <w:color w:val="000000" w:themeColor="text1"/>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6B052C" w:rsidRPr="00892DAF" w:rsidRDefault="006B052C" w:rsidP="006B052C">
      <w:pPr>
        <w:pStyle w:val="BodyText21"/>
        <w:numPr>
          <w:ilvl w:val="0"/>
          <w:numId w:val="22"/>
        </w:numPr>
        <w:tabs>
          <w:tab w:val="clear" w:pos="720"/>
          <w:tab w:val="left" w:pos="-1985"/>
          <w:tab w:val="left" w:pos="-1843"/>
          <w:tab w:val="left" w:pos="-1560"/>
          <w:tab w:val="left" w:pos="-1276"/>
          <w:tab w:val="num" w:pos="284"/>
        </w:tabs>
        <w:suppressAutoHyphens/>
        <w:spacing w:line="276" w:lineRule="auto"/>
        <w:ind w:left="284" w:hanging="284"/>
        <w:rPr>
          <w:rFonts w:asciiTheme="minorHAnsi" w:hAnsiTheme="minorHAnsi" w:cstheme="minorHAnsi"/>
          <w:color w:val="000000" w:themeColor="text1"/>
          <w:szCs w:val="22"/>
        </w:rPr>
      </w:pPr>
      <w:r w:rsidRPr="00892DAF">
        <w:rPr>
          <w:rFonts w:asciiTheme="minorHAnsi" w:hAnsiTheme="minorHAnsi" w:cstheme="minorHAnsi"/>
          <w:color w:val="000000" w:themeColor="text1"/>
          <w:szCs w:val="22"/>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6B052C" w:rsidRPr="00892DAF" w:rsidRDefault="006B052C" w:rsidP="006B052C">
      <w:pPr>
        <w:pStyle w:val="BodyText21"/>
        <w:numPr>
          <w:ilvl w:val="0"/>
          <w:numId w:val="22"/>
        </w:numPr>
        <w:tabs>
          <w:tab w:val="clear" w:pos="720"/>
          <w:tab w:val="left" w:pos="-1985"/>
          <w:tab w:val="left" w:pos="-1843"/>
          <w:tab w:val="left" w:pos="-1560"/>
          <w:tab w:val="left" w:pos="-1276"/>
          <w:tab w:val="num" w:pos="284"/>
        </w:tabs>
        <w:suppressAutoHyphens/>
        <w:spacing w:line="276" w:lineRule="auto"/>
        <w:ind w:left="284" w:hanging="284"/>
        <w:rPr>
          <w:rFonts w:asciiTheme="minorHAnsi" w:hAnsiTheme="minorHAnsi" w:cstheme="minorHAnsi"/>
          <w:color w:val="000000" w:themeColor="text1"/>
          <w:szCs w:val="22"/>
        </w:rPr>
      </w:pPr>
      <w:r w:rsidRPr="00892DAF">
        <w:rPr>
          <w:rFonts w:asciiTheme="minorHAnsi" w:hAnsiTheme="minorHAnsi" w:cstheme="minorHAnsi"/>
          <w:color w:val="000000" w:themeColor="text1"/>
          <w:szCs w:val="22"/>
        </w:rPr>
        <w:t>Zamawiający oświadcza, że: (a) posiada zdolność do zawarcia j Umowy, (b) niniejsza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6B052C" w:rsidRPr="00892DAF" w:rsidRDefault="006B052C" w:rsidP="006B052C">
      <w:pPr>
        <w:pStyle w:val="BodyText21"/>
        <w:numPr>
          <w:ilvl w:val="0"/>
          <w:numId w:val="22"/>
        </w:numPr>
        <w:tabs>
          <w:tab w:val="clear" w:pos="720"/>
          <w:tab w:val="left" w:pos="-1985"/>
          <w:tab w:val="left" w:pos="-1843"/>
          <w:tab w:val="left" w:pos="-1560"/>
          <w:tab w:val="left" w:pos="-1276"/>
          <w:tab w:val="num" w:pos="284"/>
        </w:tabs>
        <w:suppressAutoHyphens/>
        <w:spacing w:line="276" w:lineRule="auto"/>
        <w:ind w:left="284" w:hanging="284"/>
        <w:rPr>
          <w:rFonts w:asciiTheme="minorHAnsi" w:hAnsiTheme="minorHAnsi"/>
          <w:iCs/>
          <w:color w:val="000000" w:themeColor="text1"/>
          <w:szCs w:val="22"/>
        </w:rPr>
      </w:pPr>
      <w:r w:rsidRPr="00892DAF">
        <w:rPr>
          <w:rFonts w:asciiTheme="minorHAnsi" w:hAnsiTheme="minorHAnsi"/>
          <w:iCs/>
          <w:color w:val="000000" w:themeColor="text1"/>
          <w:szCs w:val="22"/>
        </w:rPr>
        <w:t xml:space="preserve">Ogólne Warunki Zakupu Usług wersji nr NZ/4/2018 z dnia 7 sierpnia 2018r. (dalej „OWZU”) znajdujące się na stronie internetowej Zamawiającego </w:t>
      </w:r>
      <w:hyperlink r:id="rId12" w:history="1">
        <w:r w:rsidRPr="00892DAF">
          <w:rPr>
            <w:rStyle w:val="Hipercze"/>
            <w:rFonts w:asciiTheme="minorHAnsi" w:hAnsiTheme="minorHAnsi"/>
            <w:color w:val="000000" w:themeColor="text1"/>
            <w:szCs w:val="22"/>
          </w:rPr>
          <w:t>https://www.enea.pl/grupaenea/o_grupie/enea-polaniec/zamowienia/dokumenty-dla-wykonawcow/owzu-wersja-nz-4-2018.pdf?t=1544077388</w:t>
        </w:r>
      </w:hyperlink>
      <w:r w:rsidRPr="00892DAF">
        <w:rPr>
          <w:rFonts w:asciiTheme="minorHAnsi" w:hAnsiTheme="minorHAnsi"/>
          <w:iCs/>
          <w:color w:val="000000" w:themeColor="text1"/>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rsidR="006B052C" w:rsidRPr="00892DAF" w:rsidRDefault="006B052C" w:rsidP="006B052C">
      <w:pPr>
        <w:rPr>
          <w:rFonts w:asciiTheme="minorHAnsi" w:hAnsiTheme="minorHAnsi" w:cs="Arial"/>
          <w:b/>
          <w:color w:val="000000" w:themeColor="text1"/>
        </w:rPr>
      </w:pPr>
      <w:r w:rsidRPr="00892DAF">
        <w:rPr>
          <w:rFonts w:asciiTheme="minorHAnsi" w:hAnsiTheme="minorHAnsi" w:cs="Arial"/>
          <w:b/>
          <w:color w:val="000000" w:themeColor="text1"/>
        </w:rPr>
        <w:t>W związku z powyższym Strony ustaliły, co następuje:</w:t>
      </w:r>
    </w:p>
    <w:p w:rsidR="006B052C" w:rsidRPr="00892DAF" w:rsidRDefault="006B052C" w:rsidP="006B052C">
      <w:pPr>
        <w:pStyle w:val="Nagwek1"/>
        <w:tabs>
          <w:tab w:val="clear" w:pos="709"/>
          <w:tab w:val="num" w:pos="426"/>
        </w:tabs>
        <w:spacing w:line="276" w:lineRule="auto"/>
        <w:ind w:left="567" w:hanging="567"/>
        <w:rPr>
          <w:rFonts w:asciiTheme="minorHAnsi" w:hAnsiTheme="minorHAnsi"/>
          <w:b/>
          <w:color w:val="000000" w:themeColor="text1"/>
          <w:szCs w:val="22"/>
        </w:rPr>
      </w:pPr>
      <w:r w:rsidRPr="00892DAF">
        <w:rPr>
          <w:rFonts w:asciiTheme="minorHAnsi" w:hAnsiTheme="minorHAnsi"/>
          <w:b/>
          <w:color w:val="000000" w:themeColor="text1"/>
          <w:szCs w:val="22"/>
        </w:rPr>
        <w:lastRenderedPageBreak/>
        <w:t>PRZEDMIOT UMOWY</w:t>
      </w:r>
    </w:p>
    <w:p w:rsidR="006B052C" w:rsidRPr="00892DAF" w:rsidRDefault="006B052C" w:rsidP="006B052C">
      <w:pPr>
        <w:pStyle w:val="Nagwek2"/>
        <w:tabs>
          <w:tab w:val="clear" w:pos="709"/>
          <w:tab w:val="num" w:pos="993"/>
        </w:tabs>
        <w:spacing w:line="276" w:lineRule="auto"/>
        <w:ind w:left="993" w:hanging="425"/>
        <w:rPr>
          <w:rFonts w:asciiTheme="minorHAnsi" w:hAnsiTheme="minorHAnsi"/>
          <w:color w:val="000000" w:themeColor="text1"/>
          <w:szCs w:val="22"/>
          <w:lang w:val="pl-PL"/>
        </w:rPr>
      </w:pPr>
      <w:r w:rsidRPr="00892DAF">
        <w:rPr>
          <w:rFonts w:asciiTheme="minorHAnsi" w:hAnsiTheme="minorHAnsi"/>
          <w:color w:val="000000" w:themeColor="text1"/>
          <w:szCs w:val="22"/>
          <w:lang w:val="pl-PL"/>
        </w:rPr>
        <w:t xml:space="preserve">Zamawiający powierza, a Wykonawca przyjmuje do realizacji </w:t>
      </w:r>
      <w:r w:rsidR="004A6557" w:rsidRPr="00892DAF">
        <w:rPr>
          <w:rFonts w:asciiTheme="minorHAnsi" w:hAnsiTheme="minorHAnsi"/>
          <w:b/>
          <w:szCs w:val="22"/>
          <w:lang w:val="pl-PL"/>
        </w:rPr>
        <w:t>Wykonanie naprawy układu ciśnieniowego po badaniach diagnostycznych na kotle nr 9  w Enea Połaniec S.A</w:t>
      </w:r>
      <w:r w:rsidR="004A6557" w:rsidRPr="00892DAF" w:rsidDel="00493CF7">
        <w:rPr>
          <w:rFonts w:asciiTheme="minorHAnsi" w:eastAsia="Tahoma,Bold" w:hAnsiTheme="minorHAnsi" w:cs="Arial"/>
          <w:b/>
          <w:bCs w:val="0"/>
          <w:szCs w:val="22"/>
          <w:lang w:val="pl-PL"/>
        </w:rPr>
        <w:t xml:space="preserve"> </w:t>
      </w:r>
      <w:r w:rsidRPr="00892DAF">
        <w:rPr>
          <w:rFonts w:asciiTheme="minorHAnsi" w:hAnsiTheme="minorHAnsi" w:cstheme="minorHAnsi"/>
          <w:color w:val="000000" w:themeColor="text1"/>
          <w:szCs w:val="22"/>
          <w:lang w:val="pl-PL"/>
        </w:rPr>
        <w:t>w Enea Połaniec S.A.</w:t>
      </w:r>
      <w:r w:rsidRPr="00892DAF">
        <w:rPr>
          <w:rFonts w:asciiTheme="minorHAnsi" w:hAnsiTheme="minorHAnsi"/>
          <w:color w:val="000000" w:themeColor="text1"/>
          <w:szCs w:val="22"/>
          <w:lang w:val="pl-PL"/>
        </w:rPr>
        <w:t xml:space="preserve"> (dalej „</w:t>
      </w:r>
      <w:r w:rsidRPr="00892DAF">
        <w:rPr>
          <w:rFonts w:asciiTheme="minorHAnsi" w:hAnsiTheme="minorHAnsi"/>
          <w:b/>
          <w:color w:val="000000" w:themeColor="text1"/>
          <w:szCs w:val="22"/>
          <w:lang w:val="pl-PL"/>
        </w:rPr>
        <w:t>Usługi</w:t>
      </w:r>
      <w:r w:rsidRPr="00892DAF">
        <w:rPr>
          <w:rFonts w:asciiTheme="minorHAnsi" w:hAnsiTheme="minorHAnsi"/>
          <w:color w:val="000000" w:themeColor="text1"/>
          <w:szCs w:val="22"/>
          <w:lang w:val="pl-PL"/>
        </w:rPr>
        <w:t>”).</w:t>
      </w:r>
    </w:p>
    <w:p w:rsidR="006B052C" w:rsidRPr="00892DAF" w:rsidRDefault="006B052C" w:rsidP="006B052C">
      <w:pPr>
        <w:pStyle w:val="Nagwek2"/>
        <w:tabs>
          <w:tab w:val="clear" w:pos="709"/>
          <w:tab w:val="num" w:pos="993"/>
        </w:tabs>
        <w:spacing w:line="276" w:lineRule="auto"/>
        <w:ind w:left="993" w:hanging="425"/>
        <w:rPr>
          <w:rFonts w:asciiTheme="minorHAnsi" w:hAnsiTheme="minorHAnsi" w:cstheme="minorHAnsi"/>
          <w:color w:val="000000" w:themeColor="text1"/>
          <w:szCs w:val="22"/>
          <w:lang w:val="pl-PL"/>
        </w:rPr>
      </w:pPr>
      <w:r w:rsidRPr="00892DAF">
        <w:rPr>
          <w:rFonts w:asciiTheme="minorHAnsi" w:hAnsiTheme="minorHAnsi" w:cstheme="minorHAnsi"/>
          <w:color w:val="000000" w:themeColor="text1"/>
          <w:szCs w:val="22"/>
          <w:lang w:val="pl-PL"/>
        </w:rPr>
        <w:t>Szczegółowy zakres Usług określa Załącznik nr 1 do Umowy.</w:t>
      </w:r>
    </w:p>
    <w:p w:rsidR="006B052C" w:rsidRPr="00892DAF" w:rsidRDefault="006B052C" w:rsidP="006B052C">
      <w:pPr>
        <w:pStyle w:val="Nagwek2"/>
        <w:tabs>
          <w:tab w:val="clear" w:pos="709"/>
          <w:tab w:val="num" w:pos="993"/>
        </w:tabs>
        <w:spacing w:line="276" w:lineRule="auto"/>
        <w:ind w:left="993" w:hanging="425"/>
        <w:rPr>
          <w:rFonts w:asciiTheme="minorHAnsi" w:hAnsiTheme="minorHAnsi" w:cstheme="minorHAnsi"/>
          <w:color w:val="000000" w:themeColor="text1"/>
          <w:szCs w:val="22"/>
          <w:lang w:val="pl-PL"/>
        </w:rPr>
      </w:pPr>
      <w:r w:rsidRPr="00892DAF">
        <w:rPr>
          <w:rFonts w:asciiTheme="minorHAnsi" w:hAnsiTheme="minorHAnsi" w:cstheme="minorHAnsi"/>
          <w:color w:val="000000" w:themeColor="text1"/>
          <w:szCs w:val="22"/>
          <w:lang w:val="pl-PL"/>
        </w:rPr>
        <w:t>Wykonawca jest zobowiązany do zapewnienia stałego nadzoru nad pracownikami własnymi i podwykonawcami podczas prowadzenia prac na obiekcie Zamawiającego.</w:t>
      </w:r>
    </w:p>
    <w:p w:rsidR="006B052C" w:rsidRPr="00892DAF" w:rsidRDefault="006B052C" w:rsidP="006B052C">
      <w:pPr>
        <w:pStyle w:val="Nagwek2"/>
        <w:tabs>
          <w:tab w:val="clear" w:pos="709"/>
          <w:tab w:val="num" w:pos="993"/>
        </w:tabs>
        <w:spacing w:line="276" w:lineRule="auto"/>
        <w:ind w:left="993" w:hanging="425"/>
        <w:rPr>
          <w:rFonts w:asciiTheme="minorHAnsi" w:hAnsiTheme="minorHAnsi" w:cstheme="minorHAnsi"/>
          <w:color w:val="000000" w:themeColor="text1"/>
          <w:szCs w:val="22"/>
          <w:lang w:val="pl-PL"/>
        </w:rPr>
      </w:pPr>
      <w:r w:rsidRPr="00892DAF">
        <w:rPr>
          <w:rFonts w:asciiTheme="minorHAnsi" w:hAnsiTheme="minorHAnsi" w:cstheme="minorHAnsi"/>
          <w:color w:val="000000" w:themeColor="text1"/>
          <w:szCs w:val="22"/>
          <w:lang w:val="pl-PL"/>
        </w:rPr>
        <w:t>Wykonawca oświadcza że posiada pełną wiedzę, doświadczenie wymagane stosownymi uprawnieniami oraz potencjał techniczny, ekonomiczny i kadrowy niezbędny do wykonania Przedmiotu Umowy</w:t>
      </w:r>
    </w:p>
    <w:p w:rsidR="006B052C" w:rsidRPr="00892DAF" w:rsidRDefault="006B052C" w:rsidP="006B052C">
      <w:pPr>
        <w:pStyle w:val="Nagwek2"/>
        <w:tabs>
          <w:tab w:val="clear" w:pos="709"/>
          <w:tab w:val="num" w:pos="993"/>
        </w:tabs>
        <w:spacing w:line="276" w:lineRule="auto"/>
        <w:ind w:left="993" w:hanging="425"/>
        <w:rPr>
          <w:rFonts w:asciiTheme="minorHAnsi" w:hAnsiTheme="minorHAnsi" w:cstheme="minorHAnsi"/>
          <w:color w:val="000000" w:themeColor="text1"/>
          <w:szCs w:val="22"/>
          <w:lang w:val="pl-PL"/>
        </w:rPr>
      </w:pPr>
      <w:r w:rsidRPr="00892DAF">
        <w:rPr>
          <w:rFonts w:asciiTheme="minorHAnsi" w:hAnsiTheme="minorHAnsi" w:cstheme="minorHAnsi"/>
          <w:color w:val="000000" w:themeColor="text1"/>
          <w:szCs w:val="22"/>
          <w:lang w:val="pl-PL"/>
        </w:rPr>
        <w:t>Wykonawca oświadcza, że zapoznał się z obiektem na którym będzie prowadzone prace w związku z wykonaniem przedmiotu umowy i istniejącymi tam warunkami, uzyskał od Zamawiającego wszelkie niezbędne informacje i posiada pełną wiedzę co do Zakresu Przedmiotu Umowy, trudności oraz ryzyka oraz wszelkich innych okoliczności jakie mogą mieć wpływ na realizację Umowy.</w:t>
      </w:r>
    </w:p>
    <w:p w:rsidR="006B052C" w:rsidRPr="00892DAF" w:rsidRDefault="006B052C" w:rsidP="006B052C">
      <w:pPr>
        <w:pStyle w:val="Nagwek1"/>
        <w:tabs>
          <w:tab w:val="clear" w:pos="709"/>
          <w:tab w:val="num" w:pos="426"/>
        </w:tabs>
        <w:spacing w:line="276" w:lineRule="auto"/>
        <w:ind w:left="567" w:hanging="567"/>
        <w:rPr>
          <w:rFonts w:asciiTheme="minorHAnsi" w:hAnsiTheme="minorHAnsi"/>
          <w:b/>
          <w:color w:val="000000" w:themeColor="text1"/>
          <w:szCs w:val="22"/>
        </w:rPr>
      </w:pPr>
      <w:r w:rsidRPr="00892DAF">
        <w:rPr>
          <w:rFonts w:asciiTheme="minorHAnsi" w:hAnsiTheme="minorHAnsi"/>
          <w:b/>
          <w:color w:val="000000" w:themeColor="text1"/>
          <w:szCs w:val="22"/>
        </w:rPr>
        <w:t>TERMIN WYKONANIA</w:t>
      </w:r>
    </w:p>
    <w:p w:rsidR="006B052C" w:rsidRPr="00892DAF" w:rsidRDefault="006B052C" w:rsidP="006B052C">
      <w:pPr>
        <w:pStyle w:val="Nagwek2"/>
        <w:tabs>
          <w:tab w:val="clear" w:pos="709"/>
          <w:tab w:val="num" w:pos="993"/>
        </w:tabs>
        <w:spacing w:line="276" w:lineRule="auto"/>
        <w:ind w:left="993" w:hanging="425"/>
        <w:rPr>
          <w:rFonts w:asciiTheme="minorHAnsi" w:hAnsiTheme="minorHAnsi" w:cstheme="minorHAnsi"/>
          <w:color w:val="000000" w:themeColor="text1"/>
          <w:szCs w:val="22"/>
          <w:lang w:val="pl-PL"/>
        </w:rPr>
      </w:pPr>
      <w:r w:rsidRPr="00892DAF">
        <w:rPr>
          <w:rFonts w:asciiTheme="minorHAnsi" w:hAnsiTheme="minorHAnsi" w:cstheme="minorHAnsi"/>
          <w:color w:val="000000" w:themeColor="text1"/>
          <w:szCs w:val="22"/>
          <w:lang w:val="pl-PL"/>
        </w:rPr>
        <w:t xml:space="preserve">Strony ustalają termin wykonania Umowy - </w:t>
      </w:r>
      <w:r w:rsidR="00542C71" w:rsidRPr="00892DAF">
        <w:rPr>
          <w:rFonts w:asciiTheme="minorHAnsi" w:hAnsiTheme="minorHAnsi" w:cstheme="minorHAnsi"/>
          <w:color w:val="000000" w:themeColor="text1"/>
          <w:szCs w:val="22"/>
          <w:lang w:val="pl-PL"/>
        </w:rPr>
        <w:t xml:space="preserve"> w  postoju   remontowym bloku  w dniach  </w:t>
      </w:r>
      <w:r w:rsidR="00892DAF" w:rsidRPr="00892DAF">
        <w:rPr>
          <w:rFonts w:asciiTheme="minorHAnsi" w:hAnsiTheme="minorHAnsi" w:cstheme="minorHAnsi"/>
          <w:color w:val="000000" w:themeColor="text1"/>
          <w:szCs w:val="22"/>
          <w:lang w:val="pl-PL"/>
        </w:rPr>
        <w:t>od 19.04.2019r.  do 14</w:t>
      </w:r>
      <w:r w:rsidRPr="00892DAF">
        <w:rPr>
          <w:rFonts w:asciiTheme="minorHAnsi" w:hAnsiTheme="minorHAnsi" w:cstheme="minorHAnsi"/>
          <w:color w:val="000000" w:themeColor="text1"/>
          <w:szCs w:val="22"/>
          <w:lang w:val="pl-PL"/>
        </w:rPr>
        <w:t>.</w:t>
      </w:r>
      <w:r w:rsidR="00892DAF" w:rsidRPr="00892DAF">
        <w:rPr>
          <w:rFonts w:asciiTheme="minorHAnsi" w:hAnsiTheme="minorHAnsi" w:cstheme="minorHAnsi"/>
          <w:color w:val="000000" w:themeColor="text1"/>
          <w:szCs w:val="22"/>
          <w:lang w:val="pl-PL"/>
        </w:rPr>
        <w:t>05</w:t>
      </w:r>
      <w:r w:rsidRPr="00892DAF">
        <w:rPr>
          <w:rFonts w:asciiTheme="minorHAnsi" w:hAnsiTheme="minorHAnsi" w:cstheme="minorHAnsi"/>
          <w:color w:val="000000" w:themeColor="text1"/>
          <w:szCs w:val="22"/>
          <w:lang w:val="pl-PL"/>
        </w:rPr>
        <w:t>.20</w:t>
      </w:r>
      <w:r w:rsidR="00892DAF" w:rsidRPr="00892DAF">
        <w:rPr>
          <w:rFonts w:asciiTheme="minorHAnsi" w:hAnsiTheme="minorHAnsi" w:cstheme="minorHAnsi"/>
          <w:color w:val="000000" w:themeColor="text1"/>
          <w:szCs w:val="22"/>
          <w:lang w:val="pl-PL"/>
        </w:rPr>
        <w:t>19</w:t>
      </w:r>
      <w:r w:rsidRPr="00892DAF">
        <w:rPr>
          <w:rFonts w:asciiTheme="minorHAnsi" w:hAnsiTheme="minorHAnsi" w:cstheme="minorHAnsi"/>
          <w:color w:val="000000" w:themeColor="text1"/>
          <w:szCs w:val="22"/>
          <w:lang w:val="pl-PL"/>
        </w:rPr>
        <w:t>r.</w:t>
      </w:r>
    </w:p>
    <w:p w:rsidR="006B052C" w:rsidRPr="00892DAF" w:rsidRDefault="006B052C" w:rsidP="00C93ADA">
      <w:pPr>
        <w:pStyle w:val="Nagwek2"/>
        <w:tabs>
          <w:tab w:val="clear" w:pos="709"/>
          <w:tab w:val="num" w:pos="993"/>
        </w:tabs>
        <w:spacing w:line="276" w:lineRule="auto"/>
        <w:ind w:left="993" w:hanging="425"/>
        <w:rPr>
          <w:rFonts w:asciiTheme="minorHAnsi" w:hAnsiTheme="minorHAnsi"/>
          <w:color w:val="FF0000"/>
          <w:szCs w:val="22"/>
          <w:lang w:val="pl-PL"/>
        </w:rPr>
      </w:pPr>
      <w:r w:rsidRPr="00892DAF">
        <w:rPr>
          <w:rFonts w:asciiTheme="minorHAnsi" w:hAnsiTheme="minorHAnsi"/>
          <w:color w:val="FF0000"/>
          <w:szCs w:val="22"/>
          <w:lang w:val="pl-PL"/>
        </w:rPr>
        <w:t xml:space="preserve">W  przypadku   zmiany  tego   terminu   nowy  termin zostanie podany przez Zamawiającego </w:t>
      </w:r>
      <w:r w:rsidR="000879DF" w:rsidRPr="00892DAF">
        <w:rPr>
          <w:rFonts w:asciiTheme="minorHAnsi" w:hAnsiTheme="minorHAnsi"/>
          <w:color w:val="FF0000"/>
          <w:szCs w:val="22"/>
          <w:lang w:val="pl-PL"/>
        </w:rPr>
        <w:t>z</w:t>
      </w:r>
      <w:r w:rsidRPr="00892DAF">
        <w:rPr>
          <w:rFonts w:asciiTheme="minorHAnsi" w:hAnsiTheme="minorHAnsi"/>
          <w:color w:val="FF0000"/>
          <w:szCs w:val="22"/>
          <w:lang w:val="pl-PL"/>
        </w:rPr>
        <w:t xml:space="preserve"> </w:t>
      </w:r>
      <w:r w:rsidR="009D3142">
        <w:rPr>
          <w:rFonts w:asciiTheme="minorHAnsi" w:hAnsiTheme="minorHAnsi"/>
          <w:color w:val="FF0000"/>
          <w:szCs w:val="22"/>
          <w:lang w:val="pl-PL"/>
        </w:rPr>
        <w:t>7</w:t>
      </w:r>
      <w:r w:rsidR="009D3142" w:rsidRPr="00892DAF">
        <w:rPr>
          <w:rFonts w:asciiTheme="minorHAnsi" w:hAnsiTheme="minorHAnsi"/>
          <w:color w:val="FF0000"/>
          <w:szCs w:val="22"/>
          <w:lang w:val="pl-PL"/>
        </w:rPr>
        <w:t xml:space="preserve">  </w:t>
      </w:r>
      <w:r w:rsidRPr="00892DAF">
        <w:rPr>
          <w:rFonts w:asciiTheme="minorHAnsi" w:hAnsiTheme="minorHAnsi"/>
          <w:color w:val="FF0000"/>
          <w:szCs w:val="22"/>
          <w:lang w:val="pl-PL"/>
        </w:rPr>
        <w:t>dniowym   wyprzedzeniem.</w:t>
      </w:r>
    </w:p>
    <w:p w:rsidR="006B052C" w:rsidRPr="00892DAF" w:rsidRDefault="006B052C" w:rsidP="006B052C">
      <w:pPr>
        <w:pStyle w:val="Nagwek2"/>
        <w:tabs>
          <w:tab w:val="clear" w:pos="709"/>
          <w:tab w:val="num" w:pos="993"/>
        </w:tabs>
        <w:spacing w:line="276" w:lineRule="auto"/>
        <w:ind w:left="993" w:hanging="425"/>
        <w:rPr>
          <w:rFonts w:asciiTheme="minorHAnsi" w:hAnsiTheme="minorHAnsi" w:cstheme="minorHAnsi"/>
          <w:color w:val="FF0000"/>
          <w:szCs w:val="22"/>
          <w:lang w:val="pl-PL"/>
        </w:rPr>
      </w:pPr>
      <w:r w:rsidRPr="00892DAF">
        <w:rPr>
          <w:rFonts w:asciiTheme="minorHAnsi" w:hAnsiTheme="minorHAnsi" w:cstheme="minorHAnsi"/>
          <w:color w:val="FF0000"/>
          <w:szCs w:val="22"/>
          <w:lang w:val="pl-PL"/>
        </w:rPr>
        <w:t>Określenie i uzgodnienie zakresu remontu  nastąpi w ciągu</w:t>
      </w:r>
      <w:r w:rsidR="00542C71" w:rsidRPr="00892DAF">
        <w:rPr>
          <w:rFonts w:asciiTheme="minorHAnsi" w:hAnsiTheme="minorHAnsi" w:cstheme="minorHAnsi"/>
          <w:color w:val="FF0000"/>
          <w:szCs w:val="22"/>
          <w:lang w:val="pl-PL"/>
        </w:rPr>
        <w:t xml:space="preserve">  </w:t>
      </w:r>
      <w:r w:rsidR="009D3142">
        <w:rPr>
          <w:rFonts w:asciiTheme="minorHAnsi" w:hAnsiTheme="minorHAnsi" w:cstheme="minorHAnsi"/>
          <w:color w:val="FF0000"/>
          <w:szCs w:val="22"/>
          <w:lang w:val="pl-PL"/>
        </w:rPr>
        <w:t>1</w:t>
      </w:r>
      <w:r w:rsidR="009D3142" w:rsidRPr="00892DAF">
        <w:rPr>
          <w:rFonts w:asciiTheme="minorHAnsi" w:hAnsiTheme="minorHAnsi" w:cstheme="minorHAnsi"/>
          <w:color w:val="FF0000"/>
          <w:szCs w:val="22"/>
          <w:lang w:val="pl-PL"/>
        </w:rPr>
        <w:t xml:space="preserve"> </w:t>
      </w:r>
      <w:r w:rsidRPr="00892DAF">
        <w:rPr>
          <w:rFonts w:asciiTheme="minorHAnsi" w:hAnsiTheme="minorHAnsi" w:cstheme="minorHAnsi"/>
          <w:color w:val="FF0000"/>
          <w:szCs w:val="22"/>
          <w:lang w:val="pl-PL"/>
        </w:rPr>
        <w:t>dn</w:t>
      </w:r>
      <w:r w:rsidR="009D3142">
        <w:rPr>
          <w:rFonts w:asciiTheme="minorHAnsi" w:hAnsiTheme="minorHAnsi" w:cstheme="minorHAnsi"/>
          <w:color w:val="FF0000"/>
          <w:szCs w:val="22"/>
          <w:lang w:val="pl-PL"/>
        </w:rPr>
        <w:t>ia</w:t>
      </w:r>
      <w:r w:rsidRPr="00892DAF">
        <w:rPr>
          <w:rFonts w:asciiTheme="minorHAnsi" w:hAnsiTheme="minorHAnsi" w:cstheme="minorHAnsi"/>
          <w:color w:val="FF0000"/>
          <w:szCs w:val="22"/>
          <w:lang w:val="pl-PL"/>
        </w:rPr>
        <w:t xml:space="preserve"> </w:t>
      </w:r>
      <w:r w:rsidR="009D3142">
        <w:rPr>
          <w:rFonts w:asciiTheme="minorHAnsi" w:hAnsiTheme="minorHAnsi" w:cstheme="minorHAnsi"/>
          <w:color w:val="FF0000"/>
          <w:szCs w:val="22"/>
          <w:lang w:val="pl-PL"/>
        </w:rPr>
        <w:t>po wykonaniu diagnostyki kotła</w:t>
      </w:r>
      <w:r w:rsidR="00F94CC9">
        <w:rPr>
          <w:rFonts w:asciiTheme="minorHAnsi" w:hAnsiTheme="minorHAnsi" w:cstheme="minorHAnsi"/>
          <w:color w:val="FF0000"/>
          <w:szCs w:val="22"/>
          <w:lang w:val="pl-PL"/>
        </w:rPr>
        <w:t>.</w:t>
      </w:r>
    </w:p>
    <w:p w:rsidR="006B052C" w:rsidRPr="00892DAF" w:rsidRDefault="006B052C" w:rsidP="006B052C">
      <w:pPr>
        <w:pStyle w:val="Nagwek1"/>
        <w:tabs>
          <w:tab w:val="clear" w:pos="709"/>
          <w:tab w:val="num" w:pos="993"/>
        </w:tabs>
        <w:spacing w:after="0" w:line="276" w:lineRule="auto"/>
        <w:ind w:left="426" w:hanging="426"/>
        <w:rPr>
          <w:rFonts w:asciiTheme="minorHAnsi" w:hAnsiTheme="minorHAnsi"/>
          <w:b/>
          <w:color w:val="000000" w:themeColor="text1"/>
          <w:szCs w:val="22"/>
        </w:rPr>
      </w:pPr>
      <w:r w:rsidRPr="00892DAF">
        <w:rPr>
          <w:rFonts w:asciiTheme="minorHAnsi" w:hAnsiTheme="minorHAnsi"/>
          <w:b/>
          <w:color w:val="000000" w:themeColor="text1"/>
          <w:szCs w:val="22"/>
        </w:rPr>
        <w:t>WYNAGRODZENIE</w:t>
      </w:r>
    </w:p>
    <w:p w:rsidR="00542C71" w:rsidRPr="00892DAF" w:rsidRDefault="006B052C" w:rsidP="006B052C">
      <w:pPr>
        <w:pStyle w:val="Nagwek2"/>
        <w:tabs>
          <w:tab w:val="clear" w:pos="709"/>
          <w:tab w:val="num" w:pos="993"/>
        </w:tabs>
        <w:spacing w:line="276" w:lineRule="auto"/>
        <w:ind w:left="993" w:hanging="425"/>
        <w:rPr>
          <w:rFonts w:asciiTheme="minorHAnsi" w:hAnsiTheme="minorHAnsi" w:cstheme="minorHAnsi"/>
          <w:color w:val="000000" w:themeColor="text1"/>
          <w:szCs w:val="22"/>
          <w:lang w:val="pl-PL"/>
        </w:rPr>
      </w:pPr>
      <w:r w:rsidRPr="00892DAF">
        <w:rPr>
          <w:rFonts w:asciiTheme="minorHAnsi" w:hAnsiTheme="minorHAnsi" w:cstheme="minorHAnsi"/>
          <w:color w:val="000000" w:themeColor="text1"/>
          <w:szCs w:val="22"/>
          <w:lang w:val="pl-PL"/>
        </w:rPr>
        <w:t xml:space="preserve">Rozliczenie Usług nastąpi </w:t>
      </w:r>
      <w:r w:rsidR="00542C71" w:rsidRPr="00892DAF">
        <w:rPr>
          <w:rFonts w:asciiTheme="minorHAnsi" w:hAnsiTheme="minorHAnsi" w:cstheme="minorHAnsi"/>
          <w:color w:val="000000" w:themeColor="text1"/>
          <w:szCs w:val="22"/>
          <w:lang w:val="pl-PL"/>
        </w:rPr>
        <w:t xml:space="preserve"> na  podstawie  wynagrodzenia:</w:t>
      </w:r>
    </w:p>
    <w:p w:rsidR="00542C71" w:rsidRPr="00892DAF" w:rsidRDefault="00542C71" w:rsidP="004A6557">
      <w:pPr>
        <w:pStyle w:val="Nagwek3"/>
        <w:rPr>
          <w:rFonts w:asciiTheme="minorHAnsi" w:hAnsiTheme="minorHAnsi"/>
          <w:b/>
          <w:szCs w:val="22"/>
          <w:lang w:eastAsia="pl-PL"/>
        </w:rPr>
      </w:pPr>
      <w:r w:rsidRPr="00460FED">
        <w:rPr>
          <w:rFonts w:asciiTheme="minorHAnsi" w:hAnsiTheme="minorHAnsi" w:cstheme="minorHAnsi"/>
          <w:color w:val="000000" w:themeColor="text1"/>
          <w:szCs w:val="22"/>
          <w:lang w:val="pl-PL"/>
        </w:rPr>
        <w:t>Ryczałtowego  w   wysokości  …..  zł (</w:t>
      </w:r>
      <w:r w:rsidRPr="00460FED">
        <w:rPr>
          <w:rFonts w:asciiTheme="minorHAnsi" w:hAnsiTheme="minorHAnsi"/>
          <w:i/>
          <w:szCs w:val="22"/>
          <w:lang w:val="pl-PL"/>
        </w:rPr>
        <w:t xml:space="preserve">(słownie: …………………………… złote) </w:t>
      </w:r>
      <w:r w:rsidRPr="00460FED">
        <w:rPr>
          <w:rFonts w:asciiTheme="minorHAnsi" w:hAnsiTheme="minorHAnsi"/>
          <w:b/>
          <w:szCs w:val="22"/>
          <w:lang w:val="pl-PL"/>
        </w:rPr>
        <w:t>netto</w:t>
      </w:r>
      <w:r w:rsidRPr="00460FED" w:rsidDel="00EF31EF">
        <w:rPr>
          <w:rFonts w:asciiTheme="minorHAnsi" w:hAnsiTheme="minorHAnsi"/>
          <w:szCs w:val="22"/>
          <w:lang w:val="pl-PL" w:eastAsia="pl-PL"/>
        </w:rPr>
        <w:t xml:space="preserve"> </w:t>
      </w:r>
      <w:r w:rsidRPr="00460FED">
        <w:rPr>
          <w:rFonts w:asciiTheme="minorHAnsi" w:hAnsiTheme="minorHAnsi"/>
          <w:szCs w:val="22"/>
          <w:lang w:val="pl-PL" w:eastAsia="pl-PL"/>
        </w:rPr>
        <w:t xml:space="preserve">  - za   wykonanie  usług  określonych   w pkt.  </w:t>
      </w:r>
      <w:r w:rsidR="00F94CC9">
        <w:rPr>
          <w:rFonts w:asciiTheme="minorHAnsi" w:hAnsiTheme="minorHAnsi"/>
          <w:szCs w:val="22"/>
          <w:lang w:eastAsia="pl-PL"/>
        </w:rPr>
        <w:t>11</w:t>
      </w:r>
      <w:r w:rsidR="00F94CC9" w:rsidRPr="00892DAF">
        <w:rPr>
          <w:rFonts w:asciiTheme="minorHAnsi" w:hAnsiTheme="minorHAnsi"/>
          <w:szCs w:val="22"/>
          <w:lang w:eastAsia="pl-PL"/>
        </w:rPr>
        <w:t xml:space="preserve"> </w:t>
      </w:r>
      <w:r w:rsidRPr="00892DAF">
        <w:rPr>
          <w:rFonts w:asciiTheme="minorHAnsi" w:hAnsiTheme="minorHAnsi"/>
          <w:szCs w:val="22"/>
          <w:lang w:eastAsia="pl-PL"/>
        </w:rPr>
        <w:t>Załącznika   nr   1 do  Umowy</w:t>
      </w:r>
    </w:p>
    <w:p w:rsidR="006B052C" w:rsidRPr="00892DAF" w:rsidRDefault="00542C71" w:rsidP="004A6557">
      <w:pPr>
        <w:pStyle w:val="Nagwek3"/>
        <w:rPr>
          <w:rFonts w:asciiTheme="minorHAnsi" w:hAnsiTheme="minorHAnsi" w:cstheme="minorHAnsi"/>
          <w:color w:val="000000" w:themeColor="text1"/>
          <w:szCs w:val="22"/>
          <w:lang w:val="pl-PL"/>
        </w:rPr>
      </w:pPr>
      <w:r w:rsidRPr="00892DAF">
        <w:rPr>
          <w:rFonts w:asciiTheme="minorHAnsi" w:hAnsiTheme="minorHAnsi" w:cstheme="minorHAnsi"/>
          <w:color w:val="000000" w:themeColor="text1"/>
          <w:szCs w:val="22"/>
          <w:lang w:val="pl-PL"/>
        </w:rPr>
        <w:t xml:space="preserve">Rozliczanego </w:t>
      </w:r>
      <w:r w:rsidR="006B052C" w:rsidRPr="00892DAF">
        <w:rPr>
          <w:rFonts w:asciiTheme="minorHAnsi" w:hAnsiTheme="minorHAnsi" w:cstheme="minorHAnsi"/>
          <w:color w:val="000000" w:themeColor="text1"/>
          <w:szCs w:val="22"/>
          <w:lang w:val="pl-PL"/>
        </w:rPr>
        <w:t>powykonawczo na podstawie potwierdzonej przez przedstawiciela Zamawiającego ilości oraz wynagrodzenia jednostkowo – ryczałtowego określonego w Załączniku nr 2 do Umowy.</w:t>
      </w:r>
    </w:p>
    <w:p w:rsidR="00542C71" w:rsidRPr="00892DAF" w:rsidRDefault="00542C71" w:rsidP="004A6557">
      <w:pPr>
        <w:pStyle w:val="Nagwek2"/>
        <w:tabs>
          <w:tab w:val="clear" w:pos="709"/>
          <w:tab w:val="num" w:pos="993"/>
        </w:tabs>
        <w:spacing w:line="276" w:lineRule="auto"/>
        <w:ind w:left="993" w:hanging="425"/>
        <w:rPr>
          <w:rFonts w:asciiTheme="minorHAnsi" w:hAnsiTheme="minorHAnsi"/>
          <w:szCs w:val="22"/>
          <w:lang w:val="pl-PL"/>
        </w:rPr>
      </w:pPr>
      <w:r w:rsidRPr="00892DAF">
        <w:rPr>
          <w:rFonts w:asciiTheme="minorHAnsi" w:hAnsiTheme="minorHAnsi"/>
          <w:szCs w:val="22"/>
          <w:lang w:val="pl-PL"/>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6B052C" w:rsidRPr="00892DAF" w:rsidRDefault="006B052C" w:rsidP="00061E66">
      <w:pPr>
        <w:pStyle w:val="Nagwek2"/>
        <w:tabs>
          <w:tab w:val="clear" w:pos="709"/>
          <w:tab w:val="num" w:pos="993"/>
        </w:tabs>
        <w:spacing w:line="276" w:lineRule="auto"/>
        <w:ind w:left="993" w:hanging="425"/>
        <w:rPr>
          <w:rFonts w:asciiTheme="minorHAnsi" w:hAnsiTheme="minorHAnsi"/>
          <w:b/>
          <w:szCs w:val="22"/>
          <w:lang w:val="pl-PL" w:eastAsia="pl-PL"/>
        </w:rPr>
      </w:pPr>
      <w:r w:rsidRPr="00892DAF">
        <w:rPr>
          <w:rFonts w:asciiTheme="minorHAnsi" w:hAnsiTheme="minorHAnsi" w:cstheme="minorHAnsi"/>
          <w:color w:val="000000" w:themeColor="text1"/>
          <w:szCs w:val="22"/>
          <w:lang w:val="pl-PL"/>
        </w:rPr>
        <w:t xml:space="preserve">Wynagrodzenie nie może przekroczyć łącznie kwoty </w:t>
      </w:r>
      <w:r w:rsidR="00542C71" w:rsidRPr="00892DAF">
        <w:rPr>
          <w:rFonts w:asciiTheme="minorHAnsi" w:hAnsiTheme="minorHAnsi"/>
          <w:b/>
          <w:szCs w:val="22"/>
          <w:lang w:val="pl-PL" w:eastAsia="pl-PL"/>
        </w:rPr>
        <w:t> …………………….</w:t>
      </w:r>
      <w:r w:rsidRPr="00892DAF">
        <w:rPr>
          <w:rFonts w:asciiTheme="minorHAnsi" w:hAnsiTheme="minorHAnsi"/>
          <w:szCs w:val="22"/>
          <w:lang w:val="pl-PL" w:eastAsia="pl-PL"/>
        </w:rPr>
        <w:t xml:space="preserve"> </w:t>
      </w:r>
      <w:r w:rsidRPr="00892DAF">
        <w:rPr>
          <w:rFonts w:asciiTheme="minorHAnsi" w:hAnsiTheme="minorHAnsi"/>
          <w:b/>
          <w:szCs w:val="22"/>
          <w:lang w:val="pl-PL"/>
        </w:rPr>
        <w:t xml:space="preserve">zł </w:t>
      </w:r>
      <w:r w:rsidRPr="00892DAF">
        <w:rPr>
          <w:rFonts w:asciiTheme="minorHAnsi" w:hAnsiTheme="minorHAnsi"/>
          <w:i/>
          <w:szCs w:val="22"/>
          <w:lang w:val="pl-PL"/>
        </w:rPr>
        <w:t xml:space="preserve">(słownie: </w:t>
      </w:r>
      <w:r w:rsidR="00542C71" w:rsidRPr="00892DAF">
        <w:rPr>
          <w:rFonts w:asciiTheme="minorHAnsi" w:hAnsiTheme="minorHAnsi"/>
          <w:i/>
          <w:szCs w:val="22"/>
          <w:lang w:val="pl-PL"/>
        </w:rPr>
        <w:t>……………………..</w:t>
      </w:r>
      <w:r w:rsidRPr="00892DAF">
        <w:rPr>
          <w:rFonts w:asciiTheme="minorHAnsi" w:hAnsiTheme="minorHAnsi"/>
          <w:i/>
          <w:szCs w:val="22"/>
          <w:lang w:val="pl-PL"/>
        </w:rPr>
        <w:t xml:space="preserve"> złote)</w:t>
      </w:r>
      <w:r w:rsidR="00EF17F0" w:rsidRPr="00892DAF">
        <w:rPr>
          <w:rFonts w:asciiTheme="minorHAnsi" w:hAnsiTheme="minorHAnsi"/>
          <w:i/>
          <w:szCs w:val="22"/>
          <w:lang w:val="pl-PL"/>
        </w:rPr>
        <w:t xml:space="preserve"> </w:t>
      </w:r>
      <w:r w:rsidRPr="00892DAF">
        <w:rPr>
          <w:rFonts w:asciiTheme="minorHAnsi" w:hAnsiTheme="minorHAnsi"/>
          <w:b/>
          <w:szCs w:val="22"/>
          <w:lang w:val="pl-PL"/>
        </w:rPr>
        <w:t>netto</w:t>
      </w:r>
      <w:r w:rsidRPr="00892DAF" w:rsidDel="00EF31EF">
        <w:rPr>
          <w:rFonts w:asciiTheme="minorHAnsi" w:hAnsiTheme="minorHAnsi"/>
          <w:szCs w:val="22"/>
          <w:lang w:val="pl-PL" w:eastAsia="pl-PL"/>
        </w:rPr>
        <w:t xml:space="preserve"> </w:t>
      </w:r>
    </w:p>
    <w:p w:rsidR="006B052C" w:rsidRPr="00892DAF" w:rsidRDefault="006B052C" w:rsidP="006B052C">
      <w:pPr>
        <w:pStyle w:val="Nagwek2"/>
        <w:tabs>
          <w:tab w:val="clear" w:pos="709"/>
          <w:tab w:val="num" w:pos="993"/>
        </w:tabs>
        <w:spacing w:line="276" w:lineRule="auto"/>
        <w:ind w:left="993" w:hanging="425"/>
        <w:rPr>
          <w:rFonts w:asciiTheme="minorHAnsi" w:hAnsiTheme="minorHAnsi" w:cstheme="minorHAnsi"/>
          <w:color w:val="000000" w:themeColor="text1"/>
          <w:szCs w:val="22"/>
          <w:lang w:val="pl-PL"/>
        </w:rPr>
      </w:pPr>
      <w:r w:rsidRPr="00892DAF">
        <w:rPr>
          <w:rFonts w:asciiTheme="minorHAnsi" w:hAnsiTheme="minorHAnsi" w:cstheme="minorHAnsi"/>
          <w:color w:val="000000" w:themeColor="text1"/>
          <w:szCs w:val="22"/>
          <w:lang w:val="pl-PL"/>
        </w:rPr>
        <w:t xml:space="preserve">Wynagrodzenie obejmuje wszystkie koszty wykonania Usług  z wyjątkiem </w:t>
      </w:r>
      <w:r w:rsidR="00F94CC9">
        <w:rPr>
          <w:rFonts w:asciiTheme="minorHAnsi" w:hAnsiTheme="minorHAnsi" w:cstheme="minorHAnsi"/>
          <w:color w:val="000000" w:themeColor="text1"/>
          <w:szCs w:val="22"/>
          <w:lang w:val="pl-PL"/>
        </w:rPr>
        <w:t xml:space="preserve">  materiałów  </w:t>
      </w:r>
      <w:r w:rsidR="00460FED">
        <w:rPr>
          <w:rFonts w:asciiTheme="minorHAnsi" w:hAnsiTheme="minorHAnsi" w:cstheme="minorHAnsi"/>
          <w:color w:val="000000" w:themeColor="text1"/>
          <w:szCs w:val="22"/>
          <w:lang w:val="pl-PL"/>
        </w:rPr>
        <w:t>które  dostarcza  Zamawiający</w:t>
      </w:r>
      <w:r w:rsidRPr="00892DAF">
        <w:rPr>
          <w:rFonts w:asciiTheme="minorHAnsi" w:hAnsiTheme="minorHAnsi" w:cstheme="minorHAnsi"/>
          <w:color w:val="000000" w:themeColor="text1"/>
          <w:szCs w:val="22"/>
          <w:lang w:val="pl-PL"/>
        </w:rPr>
        <w:t xml:space="preserve">  oraz rusztowań, które  zapewnia Zamawiający.</w:t>
      </w:r>
    </w:p>
    <w:p w:rsidR="006B052C" w:rsidRPr="00892DAF" w:rsidRDefault="006B052C" w:rsidP="006B052C">
      <w:pPr>
        <w:pStyle w:val="Nagwek1"/>
        <w:tabs>
          <w:tab w:val="clear" w:pos="709"/>
          <w:tab w:val="num" w:pos="993"/>
        </w:tabs>
        <w:spacing w:after="0" w:line="276" w:lineRule="auto"/>
        <w:ind w:left="426" w:hanging="426"/>
        <w:rPr>
          <w:rFonts w:asciiTheme="minorHAnsi" w:hAnsiTheme="minorHAnsi"/>
          <w:color w:val="000000" w:themeColor="text1"/>
          <w:szCs w:val="22"/>
        </w:rPr>
      </w:pPr>
      <w:r w:rsidRPr="00892DAF">
        <w:rPr>
          <w:rFonts w:asciiTheme="minorHAnsi" w:hAnsiTheme="minorHAnsi"/>
          <w:color w:val="000000" w:themeColor="text1"/>
          <w:szCs w:val="22"/>
        </w:rPr>
        <w:t>ZABEZPIECZNIE WYKONANIA UMOWY:</w:t>
      </w:r>
    </w:p>
    <w:p w:rsidR="006B052C" w:rsidRPr="00892DAF" w:rsidRDefault="006B052C" w:rsidP="006B052C">
      <w:pPr>
        <w:pStyle w:val="Nagwek"/>
        <w:tabs>
          <w:tab w:val="left" w:pos="709"/>
          <w:tab w:val="left" w:pos="1134"/>
          <w:tab w:val="left" w:pos="2835"/>
        </w:tabs>
        <w:spacing w:before="120" w:after="120" w:line="276" w:lineRule="auto"/>
        <w:ind w:left="792"/>
        <w:jc w:val="both"/>
        <w:rPr>
          <w:rFonts w:asciiTheme="minorHAnsi" w:eastAsiaTheme="minorHAnsi" w:hAnsiTheme="minorHAnsi"/>
          <w:color w:val="000000" w:themeColor="text1"/>
          <w:lang w:eastAsia="ar-SA"/>
        </w:rPr>
      </w:pPr>
      <w:r w:rsidRPr="00892DAF">
        <w:rPr>
          <w:rFonts w:asciiTheme="minorHAnsi" w:eastAsiaTheme="minorHAnsi" w:hAnsiTheme="minorHAnsi"/>
          <w:color w:val="000000" w:themeColor="text1"/>
          <w:lang w:eastAsia="ar-SA"/>
        </w:rPr>
        <w:t>W celu zabezpieczenia wykonania przedmiotu Zamówienia – Zamawiający ustanawia:</w:t>
      </w:r>
    </w:p>
    <w:p w:rsidR="006B052C" w:rsidRPr="00892DAF" w:rsidRDefault="006B052C" w:rsidP="006B052C">
      <w:pPr>
        <w:pStyle w:val="Nagwek2"/>
        <w:tabs>
          <w:tab w:val="clear" w:pos="709"/>
          <w:tab w:val="num" w:pos="851"/>
        </w:tabs>
        <w:spacing w:after="240" w:line="276" w:lineRule="auto"/>
        <w:ind w:left="851" w:hanging="567"/>
        <w:rPr>
          <w:rFonts w:asciiTheme="minorHAnsi" w:eastAsiaTheme="minorHAnsi" w:hAnsiTheme="minorHAnsi"/>
          <w:color w:val="000000" w:themeColor="text1"/>
          <w:szCs w:val="22"/>
          <w:lang w:val="pl-PL" w:eastAsia="ar-SA"/>
        </w:rPr>
      </w:pPr>
      <w:r w:rsidRPr="00892DAF">
        <w:rPr>
          <w:rFonts w:asciiTheme="minorHAnsi" w:eastAsiaTheme="minorHAnsi" w:hAnsiTheme="minorHAnsi"/>
          <w:color w:val="000000" w:themeColor="text1"/>
          <w:szCs w:val="22"/>
          <w:lang w:val="pl-PL" w:eastAsia="ar-SA"/>
        </w:rPr>
        <w:t xml:space="preserve"> Gwarancję Należytego Wykonania Przedmiotu Umowy w wysokości 5% kwoty Wynagrodzenia umownego netto ( określonego w pkt. 3.3), obowiązującą w okresie realizacji Umowy do dnia </w:t>
      </w:r>
      <w:r w:rsidRPr="00892DAF">
        <w:rPr>
          <w:rFonts w:asciiTheme="minorHAnsi" w:eastAsiaTheme="minorHAnsi" w:hAnsiTheme="minorHAnsi"/>
          <w:color w:val="000000" w:themeColor="text1"/>
          <w:szCs w:val="22"/>
          <w:lang w:val="pl-PL" w:eastAsia="ar-SA"/>
        </w:rPr>
        <w:lastRenderedPageBreak/>
        <w:t xml:space="preserve">odbioru końcowego - w formie: pieniężnej, gwarancji bankowej lub ubezpieczeniowej nieodwołalnej i płatnej na pierwsze żądanie, bez badania zasadności roszczenia  lub formie pieniężnej. </w:t>
      </w:r>
    </w:p>
    <w:p w:rsidR="006B052C" w:rsidRPr="00892DAF" w:rsidRDefault="006B052C" w:rsidP="00F312EE">
      <w:pPr>
        <w:pStyle w:val="Nagwek2"/>
        <w:numPr>
          <w:ilvl w:val="2"/>
          <w:numId w:val="2"/>
        </w:numPr>
        <w:tabs>
          <w:tab w:val="clear" w:pos="1702"/>
          <w:tab w:val="num" w:pos="1418"/>
        </w:tabs>
        <w:spacing w:line="276" w:lineRule="auto"/>
        <w:ind w:left="1418"/>
        <w:rPr>
          <w:rFonts w:asciiTheme="minorHAnsi" w:eastAsiaTheme="minorHAnsi" w:hAnsiTheme="minorHAnsi"/>
          <w:color w:val="000000" w:themeColor="text1"/>
          <w:szCs w:val="22"/>
          <w:lang w:val="pl-PL" w:eastAsia="ar-SA"/>
        </w:rPr>
      </w:pPr>
      <w:r w:rsidRPr="00892DAF">
        <w:rPr>
          <w:rFonts w:asciiTheme="minorHAnsi" w:eastAsiaTheme="minorHAnsi" w:hAnsiTheme="minorHAnsi"/>
          <w:color w:val="000000" w:themeColor="text1"/>
          <w:szCs w:val="22"/>
          <w:lang w:val="pl-PL" w:eastAsia="ar-SA"/>
        </w:rPr>
        <w:t xml:space="preserve">Wykonawca będzie zobowiązany do dostarczenia Gwarancji Wykonania Przedmiotu Umowy  w terminie 14 dni od dnia zawarcia Umowy; dostarczenie tej Gwarancji jest warunkiem wejścia Umowy w życie. Zabezpieczenie  w formie pieniężnej powinno być wpłacone na rachunek bankowy Zamawiającego w PKO BP nr: 24 1020 1026 0000 1102 0296 1860, w terminie 14 dni od dnia zawarcia Umowy. Zabezpieczenie w formie pieniężnej będzie przechowywane na oprocentowanym rachunku bankowym. Zamawiający zwróci Wykonawcy zabezpieczenie wniesione w pieniądzu z odsetkami wynikającymi z umowy rachunku bankowego w terminie 14 dni od dnia odbioru końcowego pod warunkiem dostarczenia Gwarancji Usuwania Wad. Zabezpieczenie zostanie pomniejszone o koszt prowadzenia rachunku oraz prowizji bankowej pobranej za przelew pieniędzy na rachunek bankowy Wykonawcy. </w:t>
      </w:r>
    </w:p>
    <w:p w:rsidR="006B052C" w:rsidRPr="00892DAF" w:rsidRDefault="006B052C" w:rsidP="00F312EE">
      <w:pPr>
        <w:pStyle w:val="Nagwek2"/>
        <w:numPr>
          <w:ilvl w:val="2"/>
          <w:numId w:val="2"/>
        </w:numPr>
        <w:tabs>
          <w:tab w:val="clear" w:pos="1702"/>
          <w:tab w:val="num" w:pos="1418"/>
        </w:tabs>
        <w:spacing w:line="276" w:lineRule="auto"/>
        <w:ind w:left="1418"/>
        <w:rPr>
          <w:rFonts w:asciiTheme="minorHAnsi" w:eastAsiaTheme="minorHAnsi" w:hAnsiTheme="minorHAnsi"/>
          <w:color w:val="000000" w:themeColor="text1"/>
          <w:szCs w:val="22"/>
          <w:lang w:val="pl-PL" w:eastAsia="ar-SA"/>
        </w:rPr>
      </w:pPr>
      <w:r w:rsidRPr="00892DAF">
        <w:rPr>
          <w:rFonts w:asciiTheme="minorHAnsi" w:eastAsiaTheme="minorHAnsi" w:hAnsiTheme="minorHAnsi"/>
          <w:color w:val="000000" w:themeColor="text1"/>
          <w:szCs w:val="22"/>
          <w:lang w:val="pl-PL" w:eastAsia="ar-SA"/>
        </w:rPr>
        <w:t>W przypadku niedostarczenia zabezpieczenia Zamawiający uprawniony jest do odstąpienia od Umowy w terminie 60 dni</w:t>
      </w:r>
      <w:r w:rsidR="00C634DC">
        <w:rPr>
          <w:rFonts w:asciiTheme="minorHAnsi" w:eastAsiaTheme="minorHAnsi" w:hAnsiTheme="minorHAnsi"/>
          <w:color w:val="000000" w:themeColor="text1"/>
          <w:szCs w:val="22"/>
          <w:lang w:val="pl-PL" w:eastAsia="ar-SA"/>
        </w:rPr>
        <w:t xml:space="preserve"> od upływu terminu na jej dostarczenie</w:t>
      </w:r>
      <w:r w:rsidRPr="00892DAF">
        <w:rPr>
          <w:rFonts w:asciiTheme="minorHAnsi" w:eastAsiaTheme="minorHAnsi" w:hAnsiTheme="minorHAnsi"/>
          <w:color w:val="000000" w:themeColor="text1"/>
          <w:szCs w:val="22"/>
          <w:lang w:val="pl-PL" w:eastAsia="ar-SA"/>
        </w:rPr>
        <w:t xml:space="preserve">. </w:t>
      </w:r>
    </w:p>
    <w:p w:rsidR="006B052C" w:rsidRPr="00892DAF" w:rsidRDefault="006B052C" w:rsidP="006B052C">
      <w:pPr>
        <w:pStyle w:val="Nagwek2"/>
        <w:tabs>
          <w:tab w:val="clear" w:pos="709"/>
          <w:tab w:val="num" w:pos="851"/>
        </w:tabs>
        <w:spacing w:after="240" w:line="276" w:lineRule="auto"/>
        <w:ind w:left="851" w:hanging="567"/>
        <w:rPr>
          <w:rFonts w:asciiTheme="minorHAnsi" w:eastAsiaTheme="minorHAnsi" w:hAnsiTheme="minorHAnsi"/>
          <w:color w:val="000000" w:themeColor="text1"/>
          <w:szCs w:val="22"/>
          <w:lang w:val="pl-PL" w:eastAsia="ar-SA"/>
        </w:rPr>
      </w:pPr>
      <w:r w:rsidRPr="00892DAF">
        <w:rPr>
          <w:rFonts w:asciiTheme="minorHAnsi" w:eastAsiaTheme="minorHAnsi" w:hAnsiTheme="minorHAnsi"/>
          <w:color w:val="000000" w:themeColor="text1"/>
          <w:szCs w:val="22"/>
          <w:lang w:val="pl-PL" w:eastAsia="ar-SA"/>
        </w:rPr>
        <w:t xml:space="preserve">Gwarancję Usunięcia Wad w wysokości </w:t>
      </w:r>
      <w:r w:rsidR="00673F73">
        <w:rPr>
          <w:rFonts w:asciiTheme="minorHAnsi" w:eastAsiaTheme="minorHAnsi" w:hAnsiTheme="minorHAnsi"/>
          <w:color w:val="000000" w:themeColor="text1"/>
          <w:szCs w:val="22"/>
          <w:lang w:val="pl-PL" w:eastAsia="ar-SA"/>
        </w:rPr>
        <w:t>5</w:t>
      </w:r>
      <w:r w:rsidRPr="00892DAF">
        <w:rPr>
          <w:rFonts w:asciiTheme="minorHAnsi" w:eastAsiaTheme="minorHAnsi" w:hAnsiTheme="minorHAnsi"/>
          <w:color w:val="000000" w:themeColor="text1"/>
          <w:szCs w:val="22"/>
          <w:lang w:val="pl-PL" w:eastAsia="ar-SA"/>
        </w:rPr>
        <w:t xml:space="preserve"> % kwoty Wynagrodzenia umownego netto</w:t>
      </w:r>
      <w:r w:rsidR="00D45682" w:rsidRPr="00892DAF">
        <w:rPr>
          <w:rFonts w:asciiTheme="minorHAnsi" w:eastAsiaTheme="minorHAnsi" w:hAnsiTheme="minorHAnsi"/>
          <w:color w:val="000000" w:themeColor="text1"/>
          <w:szCs w:val="22"/>
          <w:lang w:val="pl-PL" w:eastAsia="ar-SA"/>
        </w:rPr>
        <w:t xml:space="preserve"> (określonego w pkt. 3.3),</w:t>
      </w:r>
      <w:r w:rsidRPr="00892DAF">
        <w:rPr>
          <w:rFonts w:asciiTheme="minorHAnsi" w:eastAsiaTheme="minorHAnsi" w:hAnsiTheme="minorHAnsi"/>
          <w:color w:val="000000" w:themeColor="text1"/>
          <w:szCs w:val="22"/>
          <w:lang w:val="pl-PL" w:eastAsia="ar-SA"/>
        </w:rPr>
        <w:t xml:space="preserve"> obowiązującą w okresie ustalonej gwarancji, liczonej od dnia odbioru końcowego. Gwarancja Usuwania Wad musi zostać przedłożona Zamawiającemu najpóźniej w dniu odbioru końcowego, w formie gwarancji bankowej lub ubezpieczeniowej nieodwołalnej i płatnej na pierwsze żądanie, bez badania zasadności roszczenia  lub   będzie zatrzymana  jako część płatności  ostatniej   faktury.  </w:t>
      </w:r>
    </w:p>
    <w:p w:rsidR="006B052C" w:rsidRPr="00892DAF" w:rsidRDefault="006B052C" w:rsidP="006B052C">
      <w:pPr>
        <w:pStyle w:val="Akapitzlist"/>
        <w:numPr>
          <w:ilvl w:val="0"/>
          <w:numId w:val="2"/>
        </w:numPr>
        <w:tabs>
          <w:tab w:val="clear" w:pos="709"/>
          <w:tab w:val="num" w:pos="284"/>
        </w:tabs>
        <w:spacing w:before="120"/>
        <w:jc w:val="both"/>
        <w:outlineLvl w:val="1"/>
        <w:rPr>
          <w:rFonts w:asciiTheme="minorHAnsi" w:hAnsiTheme="minorHAnsi" w:cs="Arial"/>
          <w:b/>
          <w:bCs/>
          <w:caps/>
          <w:color w:val="000000" w:themeColor="text1"/>
        </w:rPr>
      </w:pPr>
      <w:r w:rsidRPr="00892DAF">
        <w:rPr>
          <w:rFonts w:asciiTheme="minorHAnsi" w:hAnsiTheme="minorHAnsi" w:cs="Arial"/>
          <w:b/>
          <w:color w:val="000000" w:themeColor="text1"/>
        </w:rPr>
        <w:t xml:space="preserve">OGÓLNE WARUNKI ZAKUPU USŁUG ZAMAWIAJĄCEGO </w:t>
      </w:r>
      <w:r w:rsidRPr="00892DAF">
        <w:rPr>
          <w:rFonts w:asciiTheme="minorHAnsi" w:hAnsiTheme="minorHAnsi" w:cs="Arial"/>
          <w:b/>
          <w:color w:val="000000" w:themeColor="text1"/>
          <w:highlight w:val="yellow"/>
        </w:rPr>
        <w:t xml:space="preserve"> </w:t>
      </w:r>
    </w:p>
    <w:p w:rsidR="006B052C" w:rsidRPr="00892DAF" w:rsidRDefault="006B052C" w:rsidP="006B052C">
      <w:pPr>
        <w:pStyle w:val="Nagwek2"/>
        <w:spacing w:line="276" w:lineRule="auto"/>
        <w:ind w:left="284" w:hanging="284"/>
        <w:rPr>
          <w:rFonts w:asciiTheme="minorHAnsi" w:hAnsiTheme="minorHAnsi" w:cs="Arial"/>
          <w:bCs w:val="0"/>
          <w:iCs w:val="0"/>
          <w:color w:val="000000" w:themeColor="text1"/>
          <w:szCs w:val="22"/>
          <w:lang w:val="pl-PL"/>
        </w:rPr>
      </w:pPr>
      <w:r w:rsidRPr="00892DAF">
        <w:rPr>
          <w:rFonts w:asciiTheme="minorHAnsi" w:hAnsiTheme="minorHAnsi" w:cs="Arial"/>
          <w:color w:val="000000" w:themeColor="text1"/>
          <w:szCs w:val="22"/>
          <w:lang w:val="pl-PL"/>
        </w:rPr>
        <w:t xml:space="preserve">     Strony niniejszym postanawiają zmienić następujące postanowienia Ogólnych Warunków Zakupu Usług Zamawiającego:</w:t>
      </w:r>
    </w:p>
    <w:p w:rsidR="006B052C" w:rsidRPr="00892DAF" w:rsidRDefault="006B052C" w:rsidP="006B052C">
      <w:pPr>
        <w:pStyle w:val="Nagwek2"/>
        <w:tabs>
          <w:tab w:val="clear" w:pos="709"/>
          <w:tab w:val="num" w:pos="851"/>
        </w:tabs>
        <w:spacing w:after="240" w:line="276" w:lineRule="auto"/>
        <w:ind w:left="851" w:hanging="567"/>
        <w:rPr>
          <w:rFonts w:asciiTheme="minorHAnsi" w:hAnsiTheme="minorHAnsi"/>
          <w:color w:val="000000" w:themeColor="text1"/>
          <w:szCs w:val="22"/>
        </w:rPr>
      </w:pPr>
      <w:r w:rsidRPr="00892DAF">
        <w:rPr>
          <w:rFonts w:asciiTheme="minorHAnsi" w:hAnsiTheme="minorHAnsi"/>
          <w:color w:val="000000" w:themeColor="text1"/>
          <w:szCs w:val="22"/>
        </w:rPr>
        <w:t>Pkt 8.1 OWZU otrzymuje brzmienie:</w:t>
      </w:r>
    </w:p>
    <w:p w:rsidR="006B052C" w:rsidRPr="00892DAF" w:rsidRDefault="006B052C" w:rsidP="006B052C">
      <w:pPr>
        <w:spacing w:before="120"/>
        <w:ind w:left="284"/>
        <w:jc w:val="both"/>
        <w:outlineLvl w:val="1"/>
        <w:rPr>
          <w:rFonts w:asciiTheme="minorHAnsi" w:hAnsiTheme="minorHAnsi" w:cs="Arial"/>
          <w:bCs/>
          <w:iCs/>
          <w:color w:val="000000" w:themeColor="text1"/>
          <w:kern w:val="20"/>
        </w:rPr>
      </w:pPr>
      <w:r w:rsidRPr="00892DAF">
        <w:rPr>
          <w:rFonts w:asciiTheme="minorHAnsi" w:hAnsiTheme="minorHAnsi" w:cs="Arial"/>
          <w:bCs/>
          <w:iCs/>
          <w:color w:val="000000" w:themeColor="text1"/>
          <w:kern w:val="20"/>
        </w:rPr>
        <w:t xml:space="preserve">„8.1. Wykonawca udziela gwarancji na wykonane prace  na okres </w:t>
      </w:r>
      <w:r w:rsidR="00542C71" w:rsidRPr="00892DAF">
        <w:rPr>
          <w:rFonts w:asciiTheme="minorHAnsi" w:hAnsiTheme="minorHAnsi" w:cs="Arial"/>
          <w:bCs/>
          <w:iCs/>
          <w:color w:val="000000" w:themeColor="text1"/>
          <w:kern w:val="20"/>
        </w:rPr>
        <w:t>…..</w:t>
      </w:r>
      <w:r w:rsidRPr="00892DAF">
        <w:rPr>
          <w:rFonts w:asciiTheme="minorHAnsi" w:hAnsiTheme="minorHAnsi" w:cs="Arial"/>
          <w:bCs/>
          <w:iCs/>
          <w:color w:val="000000" w:themeColor="text1"/>
          <w:kern w:val="20"/>
        </w:rPr>
        <w:t xml:space="preserve">-miesięcy licząc od daty </w:t>
      </w:r>
      <w:r w:rsidRPr="00892DAF">
        <w:rPr>
          <w:rFonts w:asciiTheme="minorHAnsi" w:hAnsiTheme="minorHAnsi"/>
          <w:color w:val="000000" w:themeColor="text1"/>
        </w:rPr>
        <w:t>odbioru każdego odrębnego przedmiotu rozliczeń i odbioru</w:t>
      </w:r>
      <w:r w:rsidRPr="00892DAF">
        <w:rPr>
          <w:rFonts w:asciiTheme="minorHAnsi" w:hAnsiTheme="minorHAnsi" w:cs="Arial"/>
          <w:bCs/>
          <w:iCs/>
          <w:color w:val="000000" w:themeColor="text1"/>
          <w:kern w:val="20"/>
        </w:rPr>
        <w:t xml:space="preserve"> i zobowiązuje się do przystąpienia do usuwania zgłoszonych wad niezwłocznie, nie później niż w </w:t>
      </w:r>
      <w:r w:rsidRPr="00892DAF">
        <w:rPr>
          <w:rFonts w:asciiTheme="minorHAnsi" w:hAnsiTheme="minorHAnsi" w:cs="Arial"/>
          <w:bCs/>
          <w:iCs/>
          <w:color w:val="FF0000"/>
          <w:kern w:val="20"/>
        </w:rPr>
        <w:t xml:space="preserve">ciągu  </w:t>
      </w:r>
      <w:r w:rsidR="00892DAF" w:rsidRPr="00892DAF">
        <w:rPr>
          <w:rFonts w:asciiTheme="minorHAnsi" w:hAnsiTheme="minorHAnsi" w:cs="Arial"/>
          <w:bCs/>
          <w:iCs/>
          <w:color w:val="FF0000"/>
          <w:kern w:val="20"/>
        </w:rPr>
        <w:t xml:space="preserve">14  </w:t>
      </w:r>
      <w:r w:rsidRPr="00892DAF">
        <w:rPr>
          <w:rFonts w:asciiTheme="minorHAnsi" w:hAnsiTheme="minorHAnsi" w:cs="Arial"/>
          <w:bCs/>
          <w:iCs/>
          <w:color w:val="FF0000"/>
          <w:kern w:val="20"/>
        </w:rPr>
        <w:t xml:space="preserve">dni  </w:t>
      </w:r>
      <w:r w:rsidRPr="00892DAF">
        <w:rPr>
          <w:rFonts w:asciiTheme="minorHAnsi" w:hAnsiTheme="minorHAnsi" w:cs="Arial"/>
          <w:bCs/>
          <w:iCs/>
          <w:color w:val="000000" w:themeColor="text1"/>
          <w:kern w:val="20"/>
        </w:rPr>
        <w:t>roboczych od zgłoszenia wady.</w:t>
      </w:r>
    </w:p>
    <w:p w:rsidR="006B052C" w:rsidRPr="00892DAF" w:rsidRDefault="006B052C" w:rsidP="006B052C">
      <w:pPr>
        <w:spacing w:before="120"/>
        <w:ind w:left="284"/>
        <w:jc w:val="both"/>
        <w:outlineLvl w:val="1"/>
        <w:rPr>
          <w:rFonts w:asciiTheme="minorHAnsi" w:hAnsiTheme="minorHAnsi" w:cs="Arial"/>
          <w:color w:val="000000" w:themeColor="text1"/>
        </w:rPr>
      </w:pPr>
      <w:r w:rsidRPr="00892DAF">
        <w:rPr>
          <w:rFonts w:asciiTheme="minorHAnsi" w:hAnsiTheme="minorHAnsi" w:cs="Arial"/>
          <w:color w:val="000000" w:themeColor="text1"/>
        </w:rPr>
        <w:t xml:space="preserve">Zgłoszenie wady może być dokonane faxem na numer …… </w:t>
      </w:r>
      <w:r w:rsidRPr="00892DAF">
        <w:rPr>
          <w:rFonts w:asciiTheme="minorHAnsi" w:hAnsiTheme="minorHAnsi" w:cstheme="minorHAnsi"/>
          <w:color w:val="000000" w:themeColor="text1"/>
          <w:lang w:val="fr-FR"/>
        </w:rPr>
        <w:t xml:space="preserve"> </w:t>
      </w:r>
      <w:r w:rsidRPr="00892DAF">
        <w:rPr>
          <w:rFonts w:asciiTheme="minorHAnsi" w:hAnsiTheme="minorHAnsi" w:cs="Arial"/>
          <w:color w:val="000000" w:themeColor="text1"/>
        </w:rPr>
        <w:t>oraz e-mailem na adres:  ………………………….</w:t>
      </w:r>
    </w:p>
    <w:p w:rsidR="006B052C" w:rsidRPr="00892DAF" w:rsidRDefault="006B052C" w:rsidP="006B052C">
      <w:pPr>
        <w:spacing w:before="120"/>
        <w:ind w:left="284"/>
        <w:jc w:val="both"/>
        <w:outlineLvl w:val="1"/>
        <w:rPr>
          <w:rFonts w:asciiTheme="minorHAnsi" w:hAnsiTheme="minorHAnsi"/>
          <w:color w:val="000000" w:themeColor="text1"/>
        </w:rPr>
      </w:pPr>
      <w:r w:rsidRPr="00892DAF">
        <w:rPr>
          <w:rFonts w:asciiTheme="minorHAnsi" w:hAnsiTheme="minorHAnsi"/>
          <w:color w:val="000000" w:themeColor="text1"/>
        </w:rPr>
        <w:t>Za reakcję Wykonawcy rozumie się przyjęcie zgłoszenia, potwierdzenie oraz przystąpienie do  wykonywania       czynności związanych z  usunięciem   awarii  na urządzeniu.</w:t>
      </w:r>
    </w:p>
    <w:p w:rsidR="006B052C" w:rsidRPr="00892DAF" w:rsidRDefault="006B052C" w:rsidP="006B052C">
      <w:pPr>
        <w:pStyle w:val="Akapitzlist"/>
        <w:numPr>
          <w:ilvl w:val="0"/>
          <w:numId w:val="2"/>
        </w:numPr>
        <w:tabs>
          <w:tab w:val="clear" w:pos="709"/>
          <w:tab w:val="num" w:pos="284"/>
        </w:tabs>
        <w:spacing w:before="120"/>
        <w:jc w:val="both"/>
        <w:outlineLvl w:val="1"/>
        <w:rPr>
          <w:rFonts w:asciiTheme="minorHAnsi" w:hAnsiTheme="minorHAnsi"/>
          <w:b/>
          <w:color w:val="000000" w:themeColor="text1"/>
        </w:rPr>
      </w:pPr>
      <w:r w:rsidRPr="00892DAF">
        <w:rPr>
          <w:rFonts w:asciiTheme="minorHAnsi" w:hAnsiTheme="minorHAnsi"/>
          <w:b/>
          <w:color w:val="000000" w:themeColor="text1"/>
        </w:rPr>
        <w:t>OSOBY ODPOWIEDZIALNE ZA REALIZACJĘ UMOWY</w:t>
      </w:r>
    </w:p>
    <w:p w:rsidR="006B052C" w:rsidRPr="00892DAF" w:rsidRDefault="006B052C" w:rsidP="006B052C">
      <w:pPr>
        <w:pStyle w:val="Nagwek2"/>
        <w:tabs>
          <w:tab w:val="clear" w:pos="709"/>
          <w:tab w:val="num" w:pos="851"/>
        </w:tabs>
        <w:spacing w:after="240" w:line="276" w:lineRule="auto"/>
        <w:ind w:left="851" w:hanging="567"/>
        <w:rPr>
          <w:rFonts w:asciiTheme="minorHAnsi" w:hAnsiTheme="minorHAnsi" w:cs="Arial"/>
          <w:color w:val="000000" w:themeColor="text1"/>
          <w:szCs w:val="22"/>
        </w:rPr>
      </w:pPr>
      <w:r w:rsidRPr="00892DAF">
        <w:rPr>
          <w:rFonts w:asciiTheme="minorHAnsi" w:hAnsiTheme="minorHAnsi" w:cs="Arial"/>
          <w:color w:val="000000" w:themeColor="text1"/>
          <w:szCs w:val="22"/>
          <w:lang w:val="pl-PL"/>
        </w:rPr>
        <w:t>Zamawiający wyznacza niniejszym:</w:t>
      </w:r>
    </w:p>
    <w:p w:rsidR="006B052C" w:rsidRPr="00892DAF" w:rsidRDefault="006B052C" w:rsidP="00F312EE">
      <w:pPr>
        <w:pStyle w:val="Nagwek3"/>
        <w:numPr>
          <w:ilvl w:val="0"/>
          <w:numId w:val="0"/>
        </w:numPr>
        <w:ind w:left="993"/>
        <w:rPr>
          <w:rStyle w:val="Hipercze"/>
          <w:rFonts w:asciiTheme="minorHAnsi" w:eastAsia="Calibri" w:hAnsiTheme="minorHAnsi" w:cs="Calibri"/>
          <w:bCs/>
          <w:iCs w:val="0"/>
          <w:color w:val="000000" w:themeColor="text1"/>
          <w:szCs w:val="22"/>
        </w:rPr>
      </w:pPr>
      <w:r w:rsidRPr="00892DAF">
        <w:rPr>
          <w:rStyle w:val="Nagwek3Znak"/>
          <w:rFonts w:asciiTheme="minorHAnsi" w:eastAsia="Calibri" w:hAnsiTheme="minorHAnsi" w:cs="Calibri"/>
          <w:b/>
          <w:color w:val="000000" w:themeColor="text1"/>
          <w:szCs w:val="22"/>
        </w:rPr>
        <w:t>Smaluch Mateusz tel.: 15 865 64 81 ;</w:t>
      </w:r>
      <w:r w:rsidRPr="00892DAF">
        <w:rPr>
          <w:rFonts w:asciiTheme="minorHAnsi" w:hAnsiTheme="minorHAnsi"/>
          <w:szCs w:val="22"/>
        </w:rPr>
        <w:t xml:space="preserve"> kom.: </w:t>
      </w:r>
      <w:r w:rsidRPr="00892DAF">
        <w:rPr>
          <w:rFonts w:asciiTheme="minorHAnsi" w:hAnsiTheme="minorHAnsi"/>
          <w:b/>
          <w:szCs w:val="22"/>
        </w:rPr>
        <w:t> </w:t>
      </w:r>
      <w:r w:rsidRPr="00892DAF">
        <w:rPr>
          <w:rFonts w:asciiTheme="minorHAnsi" w:hAnsiTheme="minorHAnsi"/>
          <w:szCs w:val="22"/>
        </w:rPr>
        <w:t>+48 723 001336</w:t>
      </w:r>
      <w:r w:rsidRPr="00892DAF">
        <w:rPr>
          <w:rFonts w:asciiTheme="minorHAnsi" w:hAnsiTheme="minorHAnsi"/>
          <w:b/>
          <w:szCs w:val="22"/>
        </w:rPr>
        <w:t xml:space="preserve">; </w:t>
      </w:r>
      <w:r w:rsidRPr="00892DAF">
        <w:rPr>
          <w:rFonts w:asciiTheme="minorHAnsi" w:hAnsiTheme="minorHAnsi"/>
          <w:szCs w:val="22"/>
        </w:rPr>
        <w:t>e-mail:</w:t>
      </w:r>
      <w:r w:rsidRPr="00892DAF">
        <w:rPr>
          <w:rStyle w:val="Hipercze"/>
          <w:rFonts w:asciiTheme="minorHAnsi" w:eastAsia="Calibri" w:hAnsiTheme="minorHAnsi" w:cs="Calibri"/>
          <w:color w:val="000000" w:themeColor="text1"/>
          <w:szCs w:val="22"/>
        </w:rPr>
        <w:t xml:space="preserve"> &lt;mateusz.smaluch@enea.pl&gt;</w:t>
      </w:r>
    </w:p>
    <w:p w:rsidR="006B052C" w:rsidRPr="00892DAF" w:rsidRDefault="006B052C" w:rsidP="00F312EE">
      <w:pPr>
        <w:pStyle w:val="Nagwek2"/>
        <w:numPr>
          <w:ilvl w:val="0"/>
          <w:numId w:val="0"/>
        </w:numPr>
        <w:spacing w:line="276" w:lineRule="auto"/>
        <w:ind w:left="851"/>
        <w:rPr>
          <w:rFonts w:asciiTheme="minorHAnsi" w:hAnsiTheme="minorHAnsi" w:cstheme="minorHAnsi"/>
          <w:color w:val="000000" w:themeColor="text1"/>
          <w:szCs w:val="22"/>
          <w:lang w:val="pl-PL"/>
        </w:rPr>
      </w:pPr>
      <w:r w:rsidRPr="00892DAF">
        <w:rPr>
          <w:rFonts w:asciiTheme="minorHAnsi" w:hAnsiTheme="minorHAnsi" w:cstheme="minorHAnsi"/>
          <w:color w:val="000000" w:themeColor="text1"/>
          <w:szCs w:val="22"/>
          <w:lang w:val="pl-PL"/>
        </w:rPr>
        <w:t>jako osobę upoważnioną do składania w jego imieniu wszelkich oświadczeń objętych niniejszą Umową, koordynowania obowiązków nałożonych Umową na Zamawiającego oraz reprezentowania Zamawiającego w stosunkach z Wykonawcą, jego personelem oraz podwykonawcami, w tym do przyjmowania pochodzących od tych podmiotów oświadczeń woli (dalej: "</w:t>
      </w:r>
      <w:r w:rsidRPr="00892DAF">
        <w:rPr>
          <w:rFonts w:asciiTheme="minorHAnsi" w:hAnsiTheme="minorHAnsi" w:cstheme="minorHAnsi"/>
          <w:b/>
          <w:color w:val="000000" w:themeColor="text1"/>
          <w:szCs w:val="22"/>
          <w:lang w:val="pl-PL"/>
        </w:rPr>
        <w:t xml:space="preserve">Pełnomocnik </w:t>
      </w:r>
      <w:r w:rsidRPr="00892DAF">
        <w:rPr>
          <w:rFonts w:asciiTheme="minorHAnsi" w:hAnsiTheme="minorHAnsi" w:cstheme="minorHAnsi"/>
          <w:b/>
          <w:color w:val="000000" w:themeColor="text1"/>
          <w:szCs w:val="22"/>
          <w:lang w:val="pl-PL"/>
        </w:rPr>
        <w:lastRenderedPageBreak/>
        <w:t>Zamawiającego</w:t>
      </w:r>
      <w:r w:rsidRPr="00892DAF">
        <w:rPr>
          <w:rFonts w:asciiTheme="minorHAnsi" w:hAnsiTheme="minorHAnsi" w:cstheme="minorHAnsi"/>
          <w:color w:val="000000" w:themeColor="text1"/>
          <w:szCs w:val="22"/>
          <w:lang w:val="pl-PL"/>
        </w:rPr>
        <w:t>"). Pełnomocnik Zamawiającego nie jest uprawniony do podejmowania czynności oraz składania oświadczeń woli, które skutkowałyby jakąkolwiek zmianą Umowy.</w:t>
      </w:r>
    </w:p>
    <w:p w:rsidR="006B052C" w:rsidRPr="00892DAF" w:rsidRDefault="006B052C" w:rsidP="006B052C">
      <w:pPr>
        <w:pStyle w:val="Nagwek2"/>
        <w:tabs>
          <w:tab w:val="clear" w:pos="709"/>
          <w:tab w:val="num" w:pos="851"/>
        </w:tabs>
        <w:spacing w:after="240" w:line="276" w:lineRule="auto"/>
        <w:ind w:left="851" w:hanging="567"/>
        <w:rPr>
          <w:rFonts w:asciiTheme="minorHAnsi" w:hAnsiTheme="minorHAnsi" w:cstheme="minorHAnsi"/>
          <w:color w:val="000000" w:themeColor="text1"/>
          <w:szCs w:val="22"/>
        </w:rPr>
      </w:pPr>
      <w:r w:rsidRPr="00892DAF">
        <w:rPr>
          <w:rFonts w:asciiTheme="minorHAnsi" w:hAnsiTheme="minorHAnsi" w:cstheme="minorHAnsi"/>
          <w:color w:val="000000" w:themeColor="text1"/>
          <w:szCs w:val="22"/>
        </w:rPr>
        <w:t>Wykonawca wyznacza niniejszym:</w:t>
      </w:r>
    </w:p>
    <w:p w:rsidR="006B052C" w:rsidRPr="00892DAF" w:rsidRDefault="006B052C" w:rsidP="00061E66">
      <w:pPr>
        <w:pStyle w:val="Nagwek2"/>
        <w:numPr>
          <w:ilvl w:val="0"/>
          <w:numId w:val="0"/>
        </w:numPr>
        <w:spacing w:line="276" w:lineRule="auto"/>
        <w:ind w:left="709"/>
        <w:rPr>
          <w:rStyle w:val="Nagwek3Znak"/>
          <w:rFonts w:asciiTheme="minorHAnsi" w:eastAsia="Calibri" w:hAnsiTheme="minorHAnsi" w:cstheme="minorHAnsi"/>
          <w:color w:val="000000" w:themeColor="text1"/>
          <w:szCs w:val="22"/>
          <w:lang w:val="pl-PL"/>
        </w:rPr>
      </w:pPr>
      <w:r w:rsidRPr="00892DAF">
        <w:rPr>
          <w:rStyle w:val="Nagwek3Znak"/>
          <w:rFonts w:asciiTheme="minorHAnsi" w:eastAsia="Calibri" w:hAnsiTheme="minorHAnsi" w:cstheme="minorHAnsi"/>
          <w:b/>
          <w:color w:val="000000" w:themeColor="text1"/>
          <w:szCs w:val="22"/>
          <w:lang w:val="pl-PL"/>
        </w:rPr>
        <w:t> …………………………….tel.……</w:t>
      </w:r>
      <w:r w:rsidR="00F312EE" w:rsidRPr="00892DAF">
        <w:rPr>
          <w:rStyle w:val="Nagwek3Znak"/>
          <w:rFonts w:asciiTheme="minorHAnsi" w:eastAsia="Calibri" w:hAnsiTheme="minorHAnsi" w:cstheme="minorHAnsi"/>
          <w:b/>
          <w:color w:val="000000" w:themeColor="text1"/>
          <w:szCs w:val="22"/>
          <w:lang w:val="pl-PL"/>
        </w:rPr>
        <w:t>………………………..</w:t>
      </w:r>
      <w:r w:rsidRPr="00892DAF">
        <w:rPr>
          <w:rStyle w:val="Nagwek3Znak"/>
          <w:rFonts w:asciiTheme="minorHAnsi" w:eastAsia="Calibri" w:hAnsiTheme="minorHAnsi" w:cstheme="minorHAnsi"/>
          <w:b/>
          <w:color w:val="000000" w:themeColor="text1"/>
          <w:szCs w:val="22"/>
          <w:lang w:val="pl-PL"/>
        </w:rPr>
        <w:t>……, kom. …………………………</w:t>
      </w:r>
      <w:r w:rsidRPr="00892DAF">
        <w:rPr>
          <w:rStyle w:val="Nagwek3Znak"/>
          <w:rFonts w:asciiTheme="minorHAnsi" w:eastAsia="Calibri" w:hAnsiTheme="minorHAnsi" w:cstheme="minorHAnsi"/>
          <w:color w:val="000000" w:themeColor="text1"/>
          <w:szCs w:val="22"/>
          <w:lang w:val="pl-PL"/>
        </w:rPr>
        <w:t xml:space="preserve"> e-mail:</w:t>
      </w:r>
      <w:r w:rsidRPr="00892DAF">
        <w:rPr>
          <w:rStyle w:val="Hipercze"/>
          <w:rFonts w:asciiTheme="minorHAnsi" w:eastAsia="Calibri" w:hAnsiTheme="minorHAnsi" w:cstheme="minorHAnsi"/>
          <w:color w:val="000000" w:themeColor="text1"/>
          <w:szCs w:val="22"/>
          <w:lang w:val="pl-PL"/>
        </w:rPr>
        <w:t xml:space="preserve"> ……………</w:t>
      </w:r>
      <w:r w:rsidR="00F312EE" w:rsidRPr="00892DAF">
        <w:rPr>
          <w:rStyle w:val="Hipercze"/>
          <w:rFonts w:asciiTheme="minorHAnsi" w:eastAsia="Calibri" w:hAnsiTheme="minorHAnsi" w:cstheme="minorHAnsi"/>
          <w:color w:val="000000" w:themeColor="text1"/>
          <w:szCs w:val="22"/>
          <w:lang w:val="pl-PL"/>
        </w:rPr>
        <w:t>…</w:t>
      </w:r>
      <w:r w:rsidRPr="00892DAF">
        <w:rPr>
          <w:rStyle w:val="Hipercze"/>
          <w:rFonts w:asciiTheme="minorHAnsi" w:eastAsia="Calibri" w:hAnsiTheme="minorHAnsi" w:cstheme="minorHAnsi"/>
          <w:color w:val="000000" w:themeColor="text1"/>
          <w:szCs w:val="22"/>
          <w:lang w:val="pl-PL"/>
        </w:rPr>
        <w:t xml:space="preserve">………….., </w:t>
      </w:r>
    </w:p>
    <w:p w:rsidR="006B052C" w:rsidRPr="00892DAF" w:rsidRDefault="006B052C" w:rsidP="00061E66">
      <w:pPr>
        <w:pStyle w:val="Nagwek2"/>
        <w:numPr>
          <w:ilvl w:val="0"/>
          <w:numId w:val="0"/>
        </w:numPr>
        <w:spacing w:after="240" w:line="276" w:lineRule="auto"/>
        <w:ind w:left="709"/>
        <w:rPr>
          <w:rFonts w:asciiTheme="minorHAnsi" w:hAnsiTheme="minorHAnsi" w:cstheme="minorHAnsi"/>
          <w:color w:val="000000" w:themeColor="text1"/>
          <w:szCs w:val="22"/>
          <w:lang w:val="pl-PL"/>
        </w:rPr>
      </w:pPr>
      <w:r w:rsidRPr="00892DAF">
        <w:rPr>
          <w:rFonts w:asciiTheme="minorHAnsi" w:hAnsiTheme="minorHAnsi" w:cstheme="minorHAnsi"/>
          <w:color w:val="000000" w:themeColor="text1"/>
          <w:szCs w:val="22"/>
          <w:lang w:val="pl-PL"/>
        </w:rPr>
        <w:t>jako osobę upoważnioną do reprezentowania Wykonawcy w celu składania w jego imieniu wszelkich oświadczeń objętych niniejszą Umową, koordynowania obowiązków nałożonych Umową na Wykonawcę oraz reprezentowania Wykonawcy w stosunkach z Zamawiającym oraz podwykonawcami, w tym do przyjmowania pochodzących od tych podmiotów oświadczeń woli (dalej: „</w:t>
      </w:r>
      <w:r w:rsidRPr="00892DAF">
        <w:rPr>
          <w:rFonts w:asciiTheme="minorHAnsi" w:hAnsiTheme="minorHAnsi" w:cstheme="minorHAnsi"/>
          <w:b/>
          <w:color w:val="000000" w:themeColor="text1"/>
          <w:szCs w:val="22"/>
          <w:lang w:val="pl-PL"/>
        </w:rPr>
        <w:t>Pełnomocnik Wykonawcy</w:t>
      </w:r>
      <w:r w:rsidRPr="00892DAF">
        <w:rPr>
          <w:rFonts w:asciiTheme="minorHAnsi" w:hAnsiTheme="minorHAnsi" w:cstheme="minorHAnsi"/>
          <w:color w:val="000000" w:themeColor="text1"/>
          <w:szCs w:val="22"/>
          <w:lang w:val="pl-PL"/>
        </w:rPr>
        <w:t>”). Pełnomocnik Wykonawcy nie jest uprawniony do podejmowania czynności oraz składania oświadczeń woli, które skutkowałyby jakąkolwiek zmianą Umowy.</w:t>
      </w:r>
    </w:p>
    <w:p w:rsidR="006B052C" w:rsidRPr="00892DAF" w:rsidRDefault="006B052C" w:rsidP="006B052C">
      <w:pPr>
        <w:pStyle w:val="Akapitzlist"/>
        <w:numPr>
          <w:ilvl w:val="0"/>
          <w:numId w:val="2"/>
        </w:numPr>
        <w:tabs>
          <w:tab w:val="clear" w:pos="709"/>
          <w:tab w:val="num" w:pos="284"/>
        </w:tabs>
        <w:spacing w:before="120"/>
        <w:jc w:val="both"/>
        <w:outlineLvl w:val="1"/>
        <w:rPr>
          <w:rFonts w:asciiTheme="minorHAnsi" w:hAnsiTheme="minorHAnsi" w:cs="Tahoma"/>
          <w:b/>
          <w:bCs/>
          <w:caps/>
          <w:color w:val="000000" w:themeColor="text1"/>
          <w:kern w:val="32"/>
          <w:u w:val="single"/>
        </w:rPr>
      </w:pPr>
      <w:r w:rsidRPr="00892DAF">
        <w:rPr>
          <w:rFonts w:asciiTheme="minorHAnsi" w:hAnsiTheme="minorHAnsi" w:cs="Arial"/>
          <w:b/>
          <w:bCs/>
          <w:caps/>
          <w:color w:val="000000" w:themeColor="text1"/>
          <w:kern w:val="32"/>
          <w:u w:val="single"/>
        </w:rPr>
        <w:t>OŚWIADCZENIA WYKONAWCY</w:t>
      </w:r>
    </w:p>
    <w:p w:rsidR="006B052C" w:rsidRPr="00892DAF" w:rsidRDefault="006B052C" w:rsidP="00F312EE">
      <w:pPr>
        <w:pStyle w:val="Nagwek2"/>
        <w:tabs>
          <w:tab w:val="clear" w:pos="709"/>
          <w:tab w:val="num" w:pos="851"/>
        </w:tabs>
        <w:spacing w:after="0" w:line="276" w:lineRule="auto"/>
        <w:ind w:left="851" w:hanging="567"/>
        <w:rPr>
          <w:rFonts w:asciiTheme="minorHAnsi" w:hAnsiTheme="minorHAnsi" w:cs="Calibri"/>
          <w:bCs w:val="0"/>
          <w:iCs w:val="0"/>
          <w:color w:val="000000" w:themeColor="text1"/>
          <w:szCs w:val="22"/>
        </w:rPr>
      </w:pPr>
      <w:r w:rsidRPr="00892DAF">
        <w:rPr>
          <w:rFonts w:asciiTheme="minorHAnsi" w:hAnsiTheme="minorHAnsi" w:cs="Arial"/>
          <w:color w:val="000000" w:themeColor="text1"/>
          <w:szCs w:val="22"/>
        </w:rPr>
        <w:t xml:space="preserve">Wykonawca </w:t>
      </w:r>
      <w:r w:rsidRPr="00892DAF">
        <w:rPr>
          <w:rFonts w:asciiTheme="minorHAnsi" w:hAnsiTheme="minorHAnsi" w:cs="Calibri"/>
          <w:color w:val="000000" w:themeColor="text1"/>
          <w:szCs w:val="22"/>
        </w:rPr>
        <w:t>oświadcza, że:</w:t>
      </w:r>
    </w:p>
    <w:p w:rsidR="006B052C" w:rsidRPr="00892DAF" w:rsidRDefault="006B052C" w:rsidP="006B052C">
      <w:pPr>
        <w:pStyle w:val="Nagwek2"/>
        <w:numPr>
          <w:ilvl w:val="2"/>
          <w:numId w:val="2"/>
        </w:numPr>
        <w:tabs>
          <w:tab w:val="clear" w:pos="1702"/>
          <w:tab w:val="left" w:pos="284"/>
          <w:tab w:val="left" w:pos="993"/>
          <w:tab w:val="left" w:pos="1276"/>
          <w:tab w:val="num" w:pos="1985"/>
        </w:tabs>
        <w:autoSpaceDE w:val="0"/>
        <w:autoSpaceDN w:val="0"/>
        <w:adjustRightInd w:val="0"/>
        <w:spacing w:after="240" w:line="276" w:lineRule="auto"/>
        <w:ind w:left="1276" w:hanging="142"/>
        <w:contextualSpacing/>
        <w:textAlignment w:val="baseline"/>
        <w:rPr>
          <w:rFonts w:asciiTheme="minorHAnsi" w:hAnsiTheme="minorHAnsi" w:cs="Arial"/>
          <w:bCs w:val="0"/>
          <w:iCs w:val="0"/>
          <w:color w:val="000000" w:themeColor="text1"/>
          <w:szCs w:val="22"/>
          <w:lang w:val="pl-PL"/>
        </w:rPr>
      </w:pPr>
      <w:r w:rsidRPr="00892DAF">
        <w:rPr>
          <w:rFonts w:asciiTheme="minorHAnsi" w:hAnsiTheme="minorHAnsi" w:cs="Arial"/>
          <w:color w:val="000000" w:themeColor="text1"/>
          <w:szCs w:val="22"/>
          <w:lang w:val="pl-PL"/>
        </w:rPr>
        <w:t>posiada wiedzę i doświadczenie niezbędne do prawidłowego i terminowego wykonania Przedmiotu Umowy,</w:t>
      </w:r>
    </w:p>
    <w:p w:rsidR="006B052C" w:rsidRPr="00892DAF" w:rsidRDefault="006B052C" w:rsidP="00F312EE">
      <w:pPr>
        <w:pStyle w:val="Nagwek2"/>
        <w:numPr>
          <w:ilvl w:val="2"/>
          <w:numId w:val="2"/>
        </w:numPr>
        <w:tabs>
          <w:tab w:val="clear" w:pos="1702"/>
          <w:tab w:val="left" w:pos="284"/>
          <w:tab w:val="left" w:pos="993"/>
          <w:tab w:val="left" w:pos="1276"/>
          <w:tab w:val="num" w:pos="1985"/>
        </w:tabs>
        <w:autoSpaceDE w:val="0"/>
        <w:autoSpaceDN w:val="0"/>
        <w:adjustRightInd w:val="0"/>
        <w:spacing w:after="0" w:line="276" w:lineRule="auto"/>
        <w:ind w:left="1276" w:hanging="142"/>
        <w:contextualSpacing/>
        <w:textAlignment w:val="baseline"/>
        <w:rPr>
          <w:rFonts w:asciiTheme="minorHAnsi" w:hAnsiTheme="minorHAnsi" w:cs="Calibri"/>
          <w:color w:val="000000" w:themeColor="text1"/>
          <w:szCs w:val="22"/>
          <w:lang w:val="pl-PL"/>
        </w:rPr>
      </w:pPr>
      <w:r w:rsidRPr="00892DAF">
        <w:rPr>
          <w:rFonts w:asciiTheme="minorHAnsi" w:hAnsiTheme="minorHAnsi" w:cs="Calibri"/>
          <w:color w:val="000000" w:themeColor="text1"/>
          <w:spacing w:val="-2"/>
          <w:szCs w:val="22"/>
          <w:lang w:val="pl-PL"/>
        </w:rPr>
        <w:t xml:space="preserve">przy zawarciu Umowy otrzymał dostęp do informacji i zapoznał się na stronie internetowej Enea Elektrownia Połaniec S.A. pod adresem: </w:t>
      </w:r>
      <w:r w:rsidRPr="00892DAF">
        <w:rPr>
          <w:rFonts w:asciiTheme="minorHAnsi" w:hAnsiTheme="minorHAnsi" w:cs="Arial"/>
          <w:color w:val="000000" w:themeColor="text1"/>
          <w:szCs w:val="22"/>
          <w:u w:val="single"/>
          <w:lang w:val="pl-PL"/>
        </w:rPr>
        <w:t>https://www.enea.pl/pl/grupaenea/o-grupie/spolki-grupy-enea/polaniec/zamowienia/dokumenty-dla-wykonawcow-i-dostawcow</w:t>
      </w:r>
      <w:r w:rsidRPr="00892DAF">
        <w:rPr>
          <w:rFonts w:asciiTheme="minorHAnsi" w:hAnsiTheme="minorHAnsi" w:cs="Calibri"/>
          <w:color w:val="000000" w:themeColor="text1"/>
          <w:spacing w:val="-2"/>
          <w:szCs w:val="22"/>
          <w:lang w:val="pl-PL"/>
        </w:rPr>
        <w:t xml:space="preserve"> z wymaganiami, jakie obowiązują </w:t>
      </w:r>
      <w:r w:rsidRPr="00892DAF">
        <w:rPr>
          <w:rFonts w:asciiTheme="minorHAnsi" w:hAnsiTheme="minorHAnsi" w:cs="Arial"/>
          <w:color w:val="000000" w:themeColor="text1"/>
          <w:szCs w:val="22"/>
          <w:lang w:val="pl-PL"/>
        </w:rPr>
        <w:t>Wykonawcę</w:t>
      </w:r>
      <w:r w:rsidRPr="00892DAF">
        <w:rPr>
          <w:rFonts w:asciiTheme="minorHAnsi" w:hAnsiTheme="minorHAnsi" w:cs="Calibri"/>
          <w:color w:val="000000" w:themeColor="text1"/>
          <w:szCs w:val="22"/>
          <w:lang w:val="pl-PL"/>
        </w:rPr>
        <w:t xml:space="preserve"> </w:t>
      </w:r>
      <w:r w:rsidRPr="00892DAF">
        <w:rPr>
          <w:rFonts w:asciiTheme="minorHAnsi" w:hAnsiTheme="minorHAnsi" w:cs="Calibri"/>
          <w:color w:val="000000" w:themeColor="text1"/>
          <w:spacing w:val="-2"/>
          <w:szCs w:val="22"/>
          <w:lang w:val="pl-PL"/>
        </w:rPr>
        <w:t xml:space="preserve">na terenie Zamawiającego, określonymi  w niżej wymienionych dokumentach: </w:t>
      </w:r>
    </w:p>
    <w:p w:rsidR="006B052C" w:rsidRPr="00892DAF" w:rsidRDefault="006B052C" w:rsidP="006B052C">
      <w:pPr>
        <w:numPr>
          <w:ilvl w:val="1"/>
          <w:numId w:val="48"/>
        </w:numPr>
        <w:suppressAutoHyphens/>
        <w:spacing w:before="120" w:after="0"/>
        <w:ind w:hanging="7"/>
        <w:contextualSpacing/>
        <w:rPr>
          <w:rFonts w:asciiTheme="minorHAnsi" w:hAnsiTheme="minorHAnsi" w:cs="Arial"/>
          <w:color w:val="000000" w:themeColor="text1"/>
        </w:rPr>
      </w:pPr>
      <w:r w:rsidRPr="00892DAF">
        <w:rPr>
          <w:rFonts w:asciiTheme="minorHAnsi" w:hAnsiTheme="minorHAnsi" w:cs="Arial"/>
          <w:color w:val="000000" w:themeColor="text1"/>
        </w:rPr>
        <w:t>Instrukcja Ochrony Przeciwpożarowej</w:t>
      </w:r>
    </w:p>
    <w:p w:rsidR="006B052C" w:rsidRPr="00892DAF" w:rsidRDefault="006B052C" w:rsidP="006B052C">
      <w:pPr>
        <w:numPr>
          <w:ilvl w:val="1"/>
          <w:numId w:val="48"/>
        </w:numPr>
        <w:suppressAutoHyphens/>
        <w:spacing w:before="120" w:after="0"/>
        <w:ind w:hanging="7"/>
        <w:contextualSpacing/>
        <w:rPr>
          <w:rFonts w:asciiTheme="minorHAnsi" w:hAnsiTheme="minorHAnsi" w:cs="Arial"/>
          <w:color w:val="000000" w:themeColor="text1"/>
        </w:rPr>
      </w:pPr>
      <w:r w:rsidRPr="00892DAF">
        <w:rPr>
          <w:rFonts w:asciiTheme="minorHAnsi" w:hAnsiTheme="minorHAnsi" w:cs="Arial"/>
          <w:color w:val="000000" w:themeColor="text1"/>
        </w:rPr>
        <w:t>Instrukcja Organizacji Bezpiecznej Pracy</w:t>
      </w:r>
    </w:p>
    <w:p w:rsidR="006B052C" w:rsidRPr="00892DAF" w:rsidRDefault="006B052C" w:rsidP="006B052C">
      <w:pPr>
        <w:numPr>
          <w:ilvl w:val="1"/>
          <w:numId w:val="48"/>
        </w:numPr>
        <w:suppressAutoHyphens/>
        <w:spacing w:before="120" w:after="0"/>
        <w:ind w:hanging="7"/>
        <w:contextualSpacing/>
        <w:rPr>
          <w:rFonts w:asciiTheme="minorHAnsi" w:hAnsiTheme="minorHAnsi" w:cs="Arial"/>
          <w:color w:val="000000" w:themeColor="text1"/>
        </w:rPr>
      </w:pPr>
      <w:r w:rsidRPr="00892DAF">
        <w:rPr>
          <w:rFonts w:asciiTheme="minorHAnsi" w:hAnsiTheme="minorHAnsi" w:cs="Arial"/>
          <w:color w:val="000000" w:themeColor="text1"/>
        </w:rPr>
        <w:t>Instrukcja Postepowania w Razie Wypadków i Nagłych Zachorowań</w:t>
      </w:r>
    </w:p>
    <w:p w:rsidR="006B052C" w:rsidRPr="00892DAF" w:rsidRDefault="006B052C" w:rsidP="006B052C">
      <w:pPr>
        <w:numPr>
          <w:ilvl w:val="1"/>
          <w:numId w:val="48"/>
        </w:numPr>
        <w:suppressAutoHyphens/>
        <w:spacing w:before="120" w:after="0"/>
        <w:ind w:hanging="7"/>
        <w:contextualSpacing/>
        <w:rPr>
          <w:rFonts w:asciiTheme="minorHAnsi" w:hAnsiTheme="minorHAnsi" w:cs="Arial"/>
          <w:color w:val="000000" w:themeColor="text1"/>
        </w:rPr>
      </w:pPr>
      <w:r w:rsidRPr="00892DAF">
        <w:rPr>
          <w:rFonts w:asciiTheme="minorHAnsi" w:hAnsiTheme="minorHAnsi" w:cs="Arial"/>
          <w:color w:val="000000" w:themeColor="text1"/>
        </w:rPr>
        <w:t>Instrukcja Postępowania z Odpadami</w:t>
      </w:r>
    </w:p>
    <w:p w:rsidR="006B052C" w:rsidRPr="00892DAF" w:rsidRDefault="006B052C" w:rsidP="006B052C">
      <w:pPr>
        <w:numPr>
          <w:ilvl w:val="1"/>
          <w:numId w:val="48"/>
        </w:numPr>
        <w:suppressAutoHyphens/>
        <w:spacing w:before="120" w:after="0"/>
        <w:ind w:hanging="7"/>
        <w:contextualSpacing/>
        <w:rPr>
          <w:rFonts w:asciiTheme="minorHAnsi" w:hAnsiTheme="minorHAnsi" w:cs="Arial"/>
          <w:color w:val="000000" w:themeColor="text1"/>
        </w:rPr>
      </w:pPr>
      <w:r w:rsidRPr="00892DAF">
        <w:rPr>
          <w:rFonts w:asciiTheme="minorHAnsi" w:hAnsiTheme="minorHAnsi" w:cs="Arial"/>
          <w:color w:val="000000" w:themeColor="text1"/>
        </w:rPr>
        <w:t>Instrukcja Przepustkowa dla Ruchu materiałowego</w:t>
      </w:r>
    </w:p>
    <w:p w:rsidR="006B052C" w:rsidRPr="00892DAF" w:rsidRDefault="006B052C" w:rsidP="006B052C">
      <w:pPr>
        <w:numPr>
          <w:ilvl w:val="1"/>
          <w:numId w:val="48"/>
        </w:numPr>
        <w:suppressAutoHyphens/>
        <w:spacing w:before="120" w:after="0"/>
        <w:ind w:hanging="7"/>
        <w:contextualSpacing/>
        <w:rPr>
          <w:rFonts w:asciiTheme="minorHAnsi" w:hAnsiTheme="minorHAnsi" w:cs="Arial"/>
          <w:color w:val="000000" w:themeColor="text1"/>
        </w:rPr>
      </w:pPr>
      <w:r w:rsidRPr="00892DAF">
        <w:rPr>
          <w:rFonts w:asciiTheme="minorHAnsi" w:hAnsiTheme="minorHAnsi" w:cs="Arial"/>
          <w:color w:val="000000" w:themeColor="text1"/>
        </w:rPr>
        <w:t>Instrukcja Postępowania dla Ruchu Osobowego i Pojazdów</w:t>
      </w:r>
    </w:p>
    <w:p w:rsidR="006B052C" w:rsidRPr="00892DAF" w:rsidRDefault="006B052C" w:rsidP="006B052C">
      <w:pPr>
        <w:numPr>
          <w:ilvl w:val="1"/>
          <w:numId w:val="48"/>
        </w:numPr>
        <w:suppressAutoHyphens/>
        <w:spacing w:before="120" w:after="0"/>
        <w:ind w:hanging="7"/>
        <w:contextualSpacing/>
        <w:rPr>
          <w:rFonts w:asciiTheme="minorHAnsi" w:hAnsiTheme="minorHAnsi" w:cs="Arial"/>
          <w:color w:val="000000" w:themeColor="text1"/>
        </w:rPr>
      </w:pPr>
      <w:r w:rsidRPr="00892DAF">
        <w:rPr>
          <w:rFonts w:asciiTheme="minorHAnsi" w:hAnsiTheme="minorHAnsi" w:cs="Arial"/>
          <w:color w:val="000000" w:themeColor="text1"/>
        </w:rPr>
        <w:t>Instrukcja w Sprawie Zakazu Palenia Tytoniu</w:t>
      </w:r>
    </w:p>
    <w:p w:rsidR="006B052C" w:rsidRPr="00892DAF" w:rsidRDefault="006B052C" w:rsidP="006B052C">
      <w:pPr>
        <w:numPr>
          <w:ilvl w:val="1"/>
          <w:numId w:val="48"/>
        </w:numPr>
        <w:suppressAutoHyphens/>
        <w:spacing w:before="120" w:after="0"/>
        <w:ind w:hanging="7"/>
        <w:contextualSpacing/>
        <w:rPr>
          <w:rFonts w:asciiTheme="minorHAnsi" w:hAnsiTheme="minorHAnsi" w:cs="Arial"/>
          <w:color w:val="000000" w:themeColor="text1"/>
        </w:rPr>
      </w:pPr>
      <w:r w:rsidRPr="00892DAF">
        <w:rPr>
          <w:rFonts w:asciiTheme="minorHAnsi" w:hAnsiTheme="minorHAnsi" w:cs="Arial"/>
          <w:color w:val="000000" w:themeColor="text1"/>
        </w:rPr>
        <w:t>Załącznik do Instrukcji Organizacji Bezpiecznej Pracy-dokument związany nr 4</w:t>
      </w:r>
    </w:p>
    <w:p w:rsidR="006B052C" w:rsidRPr="00892DAF" w:rsidRDefault="006B052C" w:rsidP="006B052C">
      <w:pPr>
        <w:numPr>
          <w:ilvl w:val="1"/>
          <w:numId w:val="48"/>
        </w:numPr>
        <w:suppressAutoHyphens/>
        <w:spacing w:before="120" w:after="0"/>
        <w:ind w:hanging="7"/>
        <w:contextualSpacing/>
        <w:rPr>
          <w:rFonts w:asciiTheme="minorHAnsi" w:hAnsiTheme="minorHAnsi" w:cs="Arial"/>
          <w:color w:val="000000" w:themeColor="text1"/>
        </w:rPr>
      </w:pPr>
      <w:r w:rsidRPr="00892DAF">
        <w:rPr>
          <w:rFonts w:asciiTheme="minorHAnsi" w:hAnsiTheme="minorHAnsi" w:cs="Arial"/>
          <w:color w:val="000000" w:themeColor="text1"/>
        </w:rPr>
        <w:t> Zmiana adresu dostarczania dokumentów zobowiązaniowych</w:t>
      </w:r>
    </w:p>
    <w:p w:rsidR="006B052C" w:rsidRPr="00892DAF" w:rsidRDefault="006B052C" w:rsidP="006B052C">
      <w:pPr>
        <w:pStyle w:val="Akapitzlist"/>
        <w:numPr>
          <w:ilvl w:val="0"/>
          <w:numId w:val="2"/>
        </w:numPr>
        <w:tabs>
          <w:tab w:val="clear" w:pos="709"/>
          <w:tab w:val="num" w:pos="284"/>
        </w:tabs>
        <w:spacing w:before="120"/>
        <w:jc w:val="both"/>
        <w:outlineLvl w:val="1"/>
        <w:rPr>
          <w:rFonts w:asciiTheme="minorHAnsi" w:hAnsiTheme="minorHAnsi" w:cstheme="minorHAnsi"/>
          <w:b/>
          <w:bCs/>
          <w:caps/>
          <w:color w:val="000000" w:themeColor="text1"/>
          <w:kern w:val="32"/>
        </w:rPr>
      </w:pPr>
      <w:r w:rsidRPr="00892DAF">
        <w:rPr>
          <w:rFonts w:asciiTheme="minorHAnsi" w:hAnsiTheme="minorHAnsi" w:cstheme="minorHAnsi"/>
          <w:b/>
          <w:bCs/>
          <w:caps/>
          <w:color w:val="000000" w:themeColor="text1"/>
          <w:kern w:val="32"/>
        </w:rPr>
        <w:t>POZOSTAŁE UREGULOWANIA</w:t>
      </w:r>
    </w:p>
    <w:p w:rsidR="006B052C" w:rsidRPr="00892DAF" w:rsidRDefault="006B052C" w:rsidP="006B052C">
      <w:pPr>
        <w:pStyle w:val="Nagwek2"/>
        <w:tabs>
          <w:tab w:val="clear" w:pos="709"/>
          <w:tab w:val="num" w:pos="851"/>
        </w:tabs>
        <w:spacing w:after="240" w:line="276" w:lineRule="auto"/>
        <w:ind w:left="851" w:hanging="567"/>
        <w:rPr>
          <w:rFonts w:asciiTheme="minorHAnsi" w:hAnsiTheme="minorHAnsi" w:cstheme="minorHAnsi"/>
          <w:bCs w:val="0"/>
          <w:iCs w:val="0"/>
          <w:color w:val="000000" w:themeColor="text1"/>
          <w:szCs w:val="22"/>
          <w:lang w:val="pl-PL"/>
        </w:rPr>
      </w:pPr>
      <w:r w:rsidRPr="00892DAF">
        <w:rPr>
          <w:rFonts w:asciiTheme="minorHAnsi" w:hAnsiTheme="minorHAnsi" w:cstheme="minorHAnsi"/>
          <w:color w:val="000000" w:themeColor="text1"/>
          <w:szCs w:val="22"/>
          <w:lang w:val="pl-PL"/>
        </w:rPr>
        <w:t>Strony uzgadniają następujące adresy do doręczeń:</w:t>
      </w:r>
    </w:p>
    <w:p w:rsidR="006B052C" w:rsidRPr="00892DAF" w:rsidRDefault="006B052C" w:rsidP="00F312EE">
      <w:pPr>
        <w:pStyle w:val="Nagwek2"/>
        <w:numPr>
          <w:ilvl w:val="2"/>
          <w:numId w:val="2"/>
        </w:numPr>
        <w:tabs>
          <w:tab w:val="clear" w:pos="1702"/>
          <w:tab w:val="num" w:pos="1985"/>
        </w:tabs>
        <w:spacing w:line="276" w:lineRule="auto"/>
        <w:ind w:left="1985"/>
        <w:rPr>
          <w:rFonts w:asciiTheme="minorHAnsi" w:hAnsiTheme="minorHAnsi" w:cs="Calibri"/>
          <w:bCs w:val="0"/>
          <w:iCs w:val="0"/>
          <w:color w:val="000000" w:themeColor="text1"/>
          <w:spacing w:val="-2"/>
          <w:szCs w:val="22"/>
          <w:lang w:val="pl-PL"/>
        </w:rPr>
      </w:pPr>
      <w:r w:rsidRPr="00892DAF">
        <w:rPr>
          <w:rFonts w:asciiTheme="minorHAnsi" w:hAnsiTheme="minorHAnsi" w:cs="Calibri"/>
          <w:color w:val="000000" w:themeColor="text1"/>
          <w:spacing w:val="-2"/>
          <w:szCs w:val="22"/>
          <w:lang w:val="pl-PL"/>
        </w:rPr>
        <w:t>Zamawiający: Zawada 26, 28-230 Połaniec, tel. 15 865 65 50; fax. 15 865 68 78.</w:t>
      </w:r>
    </w:p>
    <w:p w:rsidR="006B052C" w:rsidRPr="00892DAF" w:rsidRDefault="006B052C" w:rsidP="00F312EE">
      <w:pPr>
        <w:pStyle w:val="Nagwek2"/>
        <w:numPr>
          <w:ilvl w:val="2"/>
          <w:numId w:val="2"/>
        </w:numPr>
        <w:tabs>
          <w:tab w:val="clear" w:pos="1702"/>
          <w:tab w:val="num" w:pos="1985"/>
        </w:tabs>
        <w:spacing w:line="276" w:lineRule="auto"/>
        <w:ind w:left="1985"/>
        <w:rPr>
          <w:rFonts w:asciiTheme="minorHAnsi" w:hAnsiTheme="minorHAnsi" w:cs="Calibri"/>
          <w:bCs w:val="0"/>
          <w:iCs w:val="0"/>
          <w:color w:val="000000" w:themeColor="text1"/>
          <w:spacing w:val="-2"/>
          <w:szCs w:val="22"/>
          <w:lang w:val="pl-PL"/>
        </w:rPr>
      </w:pPr>
      <w:r w:rsidRPr="00892DAF">
        <w:rPr>
          <w:rFonts w:asciiTheme="minorHAnsi" w:hAnsiTheme="minorHAnsi" w:cs="Calibri"/>
          <w:color w:val="000000" w:themeColor="text1"/>
          <w:spacing w:val="-2"/>
          <w:szCs w:val="22"/>
          <w:lang w:val="pl-PL"/>
        </w:rPr>
        <w:t>Zamawiający – adres do doręczania faktur:</w:t>
      </w:r>
    </w:p>
    <w:p w:rsidR="006B052C" w:rsidRPr="00892DAF" w:rsidRDefault="006B052C" w:rsidP="006B052C">
      <w:pPr>
        <w:spacing w:before="120" w:after="120"/>
        <w:ind w:left="1418"/>
        <w:jc w:val="both"/>
        <w:outlineLvl w:val="2"/>
        <w:rPr>
          <w:rFonts w:asciiTheme="minorHAnsi" w:hAnsiTheme="minorHAnsi" w:cs="Arial"/>
          <w:iCs/>
          <w:color w:val="000000" w:themeColor="text1"/>
          <w:kern w:val="20"/>
        </w:rPr>
      </w:pPr>
      <w:r w:rsidRPr="00892DAF">
        <w:rPr>
          <w:rFonts w:asciiTheme="minorHAnsi" w:hAnsiTheme="minorHAnsi" w:cs="Arial"/>
          <w:iCs/>
          <w:color w:val="000000" w:themeColor="text1"/>
          <w:kern w:val="20"/>
        </w:rPr>
        <w:t xml:space="preserve"> Enea Połaniec S.A.</w:t>
      </w:r>
    </w:p>
    <w:p w:rsidR="006B052C" w:rsidRPr="00892DAF" w:rsidRDefault="006B052C">
      <w:pPr>
        <w:spacing w:before="120" w:after="120"/>
        <w:ind w:left="1418"/>
        <w:jc w:val="both"/>
        <w:outlineLvl w:val="2"/>
        <w:rPr>
          <w:rFonts w:asciiTheme="minorHAnsi" w:hAnsiTheme="minorHAnsi" w:cs="Arial"/>
          <w:iCs/>
          <w:color w:val="000000" w:themeColor="text1"/>
          <w:kern w:val="20"/>
          <w:lang w:val="en-US"/>
        </w:rPr>
      </w:pPr>
      <w:r w:rsidRPr="00892DAF">
        <w:rPr>
          <w:rFonts w:asciiTheme="minorHAnsi" w:hAnsiTheme="minorHAnsi" w:cs="Arial"/>
          <w:iCs/>
          <w:color w:val="000000" w:themeColor="text1"/>
          <w:kern w:val="20"/>
        </w:rPr>
        <w:t>Centrum Zarządzania Dokumentami</w:t>
      </w:r>
      <w:r w:rsidR="00EF17F0" w:rsidRPr="00892DAF">
        <w:rPr>
          <w:rFonts w:asciiTheme="minorHAnsi" w:hAnsiTheme="minorHAnsi" w:cs="Arial"/>
          <w:iCs/>
          <w:color w:val="000000" w:themeColor="text1"/>
          <w:kern w:val="20"/>
        </w:rPr>
        <w:t xml:space="preserve"> </w:t>
      </w:r>
      <w:r w:rsidRPr="00892DAF">
        <w:rPr>
          <w:rFonts w:asciiTheme="minorHAnsi" w:hAnsiTheme="minorHAnsi" w:cs="Arial"/>
          <w:iCs/>
          <w:color w:val="000000" w:themeColor="text1"/>
          <w:kern w:val="20"/>
        </w:rPr>
        <w:t>ul. Zacisze 28</w:t>
      </w:r>
      <w:r w:rsidR="00EF17F0" w:rsidRPr="00892DAF">
        <w:rPr>
          <w:rFonts w:asciiTheme="minorHAnsi" w:hAnsiTheme="minorHAnsi" w:cs="Arial"/>
          <w:iCs/>
          <w:color w:val="000000" w:themeColor="text1"/>
          <w:kern w:val="20"/>
        </w:rPr>
        <w:t xml:space="preserve">; </w:t>
      </w:r>
      <w:r w:rsidRPr="00892DAF">
        <w:rPr>
          <w:rFonts w:asciiTheme="minorHAnsi" w:hAnsiTheme="minorHAnsi" w:cs="Arial"/>
          <w:iCs/>
          <w:color w:val="000000" w:themeColor="text1"/>
          <w:kern w:val="20"/>
          <w:lang w:val="en-US"/>
        </w:rPr>
        <w:t>65-775 Zielona Góra</w:t>
      </w:r>
    </w:p>
    <w:p w:rsidR="006B052C" w:rsidRPr="00892DAF" w:rsidRDefault="006B052C" w:rsidP="00F312EE">
      <w:pPr>
        <w:pStyle w:val="Nagwek2"/>
        <w:numPr>
          <w:ilvl w:val="2"/>
          <w:numId w:val="2"/>
        </w:numPr>
        <w:tabs>
          <w:tab w:val="clear" w:pos="1702"/>
          <w:tab w:val="num" w:pos="1985"/>
        </w:tabs>
        <w:spacing w:line="276" w:lineRule="auto"/>
        <w:ind w:left="1985"/>
        <w:rPr>
          <w:rFonts w:asciiTheme="minorHAnsi" w:eastAsia="Calibri" w:hAnsiTheme="minorHAnsi" w:cs="Calibri"/>
          <w:bCs w:val="0"/>
          <w:iCs w:val="0"/>
          <w:color w:val="000000" w:themeColor="text1"/>
          <w:szCs w:val="22"/>
        </w:rPr>
      </w:pPr>
      <w:r w:rsidRPr="00892DAF">
        <w:rPr>
          <w:rFonts w:asciiTheme="minorHAnsi" w:eastAsia="Calibri" w:hAnsiTheme="minorHAnsi" w:cstheme="minorHAnsi"/>
          <w:color w:val="000000" w:themeColor="text1"/>
          <w:szCs w:val="22"/>
        </w:rPr>
        <w:t xml:space="preserve">Wykonawca: </w:t>
      </w:r>
      <w:r w:rsidRPr="00892DAF">
        <w:rPr>
          <w:rFonts w:asciiTheme="minorHAnsi" w:hAnsiTheme="minorHAnsi" w:cstheme="minorHAnsi"/>
          <w:color w:val="000000" w:themeColor="text1"/>
          <w:kern w:val="28"/>
          <w:szCs w:val="22"/>
        </w:rPr>
        <w:t>………………….</w:t>
      </w:r>
      <w:r w:rsidRPr="00892DAF">
        <w:rPr>
          <w:rFonts w:asciiTheme="minorHAnsi" w:eastAsia="Calibri" w:hAnsiTheme="minorHAnsi" w:cs="Calibri"/>
          <w:color w:val="000000" w:themeColor="text1"/>
          <w:szCs w:val="22"/>
        </w:rPr>
        <w:t xml:space="preserve">, </w:t>
      </w:r>
      <w:r w:rsidRPr="00892DAF">
        <w:rPr>
          <w:rFonts w:asciiTheme="minorHAnsi" w:hAnsiTheme="minorHAnsi" w:cs="Calibri"/>
          <w:color w:val="000000" w:themeColor="text1"/>
          <w:szCs w:val="22"/>
        </w:rPr>
        <w:t>tel.:  ………………………; e-mail: …..........................</w:t>
      </w:r>
    </w:p>
    <w:p w:rsidR="006B052C" w:rsidRPr="00892DAF" w:rsidRDefault="006B052C" w:rsidP="00F312EE">
      <w:pPr>
        <w:pStyle w:val="Nagwek2"/>
        <w:tabs>
          <w:tab w:val="clear" w:pos="709"/>
          <w:tab w:val="num" w:pos="851"/>
        </w:tabs>
        <w:spacing w:line="276" w:lineRule="auto"/>
        <w:ind w:left="851" w:hanging="567"/>
        <w:rPr>
          <w:rFonts w:asciiTheme="minorHAnsi" w:hAnsiTheme="minorHAnsi" w:cstheme="minorHAnsi"/>
          <w:bCs w:val="0"/>
          <w:iCs w:val="0"/>
          <w:color w:val="000000" w:themeColor="text1"/>
          <w:szCs w:val="22"/>
          <w:lang w:val="pl-PL"/>
        </w:rPr>
      </w:pPr>
      <w:r w:rsidRPr="00892DAF">
        <w:rPr>
          <w:rFonts w:asciiTheme="minorHAnsi" w:hAnsiTheme="minorHAnsi" w:cstheme="minorHAnsi"/>
          <w:color w:val="000000" w:themeColor="text1"/>
          <w:szCs w:val="22"/>
          <w:lang w:val="pl-PL"/>
        </w:rPr>
        <w:t>Wszelkie zmiany i uzupełnienia do Umowy wymagają formy pisemnej pod rygorem nieważności.</w:t>
      </w:r>
    </w:p>
    <w:p w:rsidR="006B052C" w:rsidRPr="00892DAF" w:rsidRDefault="006B052C" w:rsidP="00F312EE">
      <w:pPr>
        <w:pStyle w:val="Nagwek2"/>
        <w:tabs>
          <w:tab w:val="clear" w:pos="709"/>
          <w:tab w:val="num" w:pos="851"/>
        </w:tabs>
        <w:spacing w:line="276" w:lineRule="auto"/>
        <w:ind w:left="851" w:hanging="567"/>
        <w:rPr>
          <w:rFonts w:asciiTheme="minorHAnsi" w:hAnsiTheme="minorHAnsi" w:cstheme="minorHAnsi"/>
          <w:bCs w:val="0"/>
          <w:iCs w:val="0"/>
          <w:color w:val="000000" w:themeColor="text1"/>
          <w:szCs w:val="22"/>
        </w:rPr>
      </w:pPr>
      <w:r w:rsidRPr="00892DAF">
        <w:rPr>
          <w:rFonts w:asciiTheme="minorHAnsi" w:hAnsiTheme="minorHAnsi" w:cstheme="minorHAnsi"/>
          <w:color w:val="000000" w:themeColor="text1"/>
          <w:szCs w:val="22"/>
        </w:rPr>
        <w:t>Załączniki:</w:t>
      </w:r>
    </w:p>
    <w:p w:rsidR="006B052C" w:rsidRPr="00892DAF" w:rsidRDefault="006B052C" w:rsidP="00F312EE">
      <w:pPr>
        <w:pStyle w:val="Nagwek2"/>
        <w:numPr>
          <w:ilvl w:val="2"/>
          <w:numId w:val="2"/>
        </w:numPr>
        <w:tabs>
          <w:tab w:val="clear" w:pos="1702"/>
        </w:tabs>
        <w:spacing w:line="276" w:lineRule="auto"/>
        <w:ind w:left="1701" w:hanging="708"/>
        <w:rPr>
          <w:rFonts w:asciiTheme="minorHAnsi" w:eastAsia="Calibri" w:hAnsiTheme="minorHAnsi" w:cstheme="minorHAnsi"/>
          <w:bCs w:val="0"/>
          <w:iCs w:val="0"/>
          <w:color w:val="000000" w:themeColor="text1"/>
          <w:szCs w:val="22"/>
        </w:rPr>
      </w:pPr>
      <w:r w:rsidRPr="00892DAF">
        <w:rPr>
          <w:rFonts w:asciiTheme="minorHAnsi" w:hAnsiTheme="minorHAnsi" w:cstheme="minorHAnsi"/>
          <w:color w:val="000000" w:themeColor="text1"/>
          <w:szCs w:val="22"/>
        </w:rPr>
        <w:t xml:space="preserve"> </w:t>
      </w:r>
      <w:r w:rsidRPr="00892DAF">
        <w:rPr>
          <w:rFonts w:asciiTheme="minorHAnsi" w:eastAsia="Calibri" w:hAnsiTheme="minorHAnsi" w:cstheme="minorHAnsi"/>
          <w:color w:val="000000" w:themeColor="text1"/>
          <w:szCs w:val="22"/>
        </w:rPr>
        <w:t>Załącznik  nr 1          -   zakres  Usług</w:t>
      </w:r>
    </w:p>
    <w:p w:rsidR="006B052C" w:rsidRPr="00892DAF" w:rsidRDefault="006B052C" w:rsidP="00F312EE">
      <w:pPr>
        <w:pStyle w:val="Nagwek2"/>
        <w:numPr>
          <w:ilvl w:val="2"/>
          <w:numId w:val="2"/>
        </w:numPr>
        <w:tabs>
          <w:tab w:val="clear" w:pos="1702"/>
        </w:tabs>
        <w:spacing w:line="276" w:lineRule="auto"/>
        <w:ind w:left="1701" w:hanging="708"/>
        <w:rPr>
          <w:rFonts w:asciiTheme="minorHAnsi" w:eastAsia="Calibri" w:hAnsiTheme="minorHAnsi" w:cstheme="minorHAnsi"/>
          <w:bCs w:val="0"/>
          <w:iCs w:val="0"/>
          <w:color w:val="000000" w:themeColor="text1"/>
          <w:szCs w:val="22"/>
          <w:lang w:val="pl-PL"/>
        </w:rPr>
      </w:pPr>
      <w:r w:rsidRPr="00892DAF">
        <w:rPr>
          <w:rFonts w:asciiTheme="minorHAnsi" w:eastAsia="Calibri" w:hAnsiTheme="minorHAnsi" w:cstheme="minorHAnsi"/>
          <w:color w:val="000000" w:themeColor="text1"/>
          <w:szCs w:val="22"/>
          <w:lang w:val="pl-PL"/>
        </w:rPr>
        <w:lastRenderedPageBreak/>
        <w:t>Załącznik  nr 2  - wynagrodzenie jednostkowo – ryczałtowe  do  rozliczeń  powykonawczych</w:t>
      </w:r>
    </w:p>
    <w:p w:rsidR="006B052C" w:rsidRPr="00892DAF" w:rsidRDefault="006B052C">
      <w:pPr>
        <w:overflowPunct w:val="0"/>
        <w:autoSpaceDE w:val="0"/>
        <w:autoSpaceDN w:val="0"/>
        <w:adjustRightInd w:val="0"/>
        <w:spacing w:before="120" w:after="120"/>
        <w:ind w:left="1283"/>
        <w:jc w:val="both"/>
        <w:textAlignment w:val="baseline"/>
        <w:outlineLvl w:val="1"/>
        <w:rPr>
          <w:rFonts w:asciiTheme="minorHAnsi" w:hAnsiTheme="minorHAnsi" w:cstheme="minorHAnsi"/>
          <w:bCs/>
          <w:iCs/>
          <w:color w:val="000000" w:themeColor="text1"/>
          <w:kern w:val="20"/>
        </w:rPr>
      </w:pPr>
      <w:r w:rsidRPr="00892DAF">
        <w:rPr>
          <w:rFonts w:asciiTheme="minorHAnsi" w:hAnsiTheme="minorHAnsi" w:cstheme="minorHAnsi"/>
          <w:bCs/>
          <w:iCs/>
          <w:color w:val="000000" w:themeColor="text1"/>
          <w:kern w:val="20"/>
        </w:rPr>
        <w:t xml:space="preserve">          stanowią  integralną część  umowy</w:t>
      </w:r>
    </w:p>
    <w:p w:rsidR="006B052C" w:rsidRPr="00892DAF" w:rsidRDefault="00D45682" w:rsidP="00F312EE">
      <w:pPr>
        <w:pStyle w:val="Nagwek2"/>
        <w:tabs>
          <w:tab w:val="clear" w:pos="709"/>
          <w:tab w:val="num" w:pos="851"/>
        </w:tabs>
        <w:spacing w:line="276" w:lineRule="auto"/>
        <w:ind w:left="851" w:hanging="567"/>
        <w:rPr>
          <w:rFonts w:asciiTheme="minorHAnsi" w:hAnsiTheme="minorHAnsi" w:cstheme="minorHAnsi"/>
          <w:bCs w:val="0"/>
          <w:iCs w:val="0"/>
          <w:color w:val="000000" w:themeColor="text1"/>
          <w:szCs w:val="22"/>
          <w:lang w:val="pl-PL"/>
        </w:rPr>
      </w:pPr>
      <w:r w:rsidRPr="00892DAF">
        <w:rPr>
          <w:rFonts w:asciiTheme="minorHAnsi" w:hAnsiTheme="minorHAnsi" w:cstheme="minorHAnsi"/>
          <w:color w:val="000000" w:themeColor="text1"/>
          <w:szCs w:val="22"/>
          <w:lang w:val="pl-PL"/>
        </w:rPr>
        <w:t>Do Umowy zastosowanie znajdują</w:t>
      </w:r>
      <w:r w:rsidR="006B052C" w:rsidRPr="00892DAF">
        <w:rPr>
          <w:rFonts w:asciiTheme="minorHAnsi" w:hAnsiTheme="minorHAnsi" w:cstheme="minorHAnsi"/>
          <w:color w:val="000000" w:themeColor="text1"/>
          <w:szCs w:val="22"/>
          <w:lang w:val="pl-PL"/>
        </w:rPr>
        <w:t xml:space="preserve"> Ogólne Warunki Zakupu Usług Zamawiającego</w:t>
      </w:r>
      <w:r w:rsidRPr="00892DAF">
        <w:rPr>
          <w:rFonts w:asciiTheme="minorHAnsi" w:hAnsiTheme="minorHAnsi" w:cstheme="minorHAnsi"/>
          <w:color w:val="000000" w:themeColor="text1"/>
          <w:szCs w:val="22"/>
          <w:lang w:val="pl-PL"/>
        </w:rPr>
        <w:t>, które stanowią jej integralną część</w:t>
      </w:r>
      <w:r w:rsidR="006B052C" w:rsidRPr="00892DAF">
        <w:rPr>
          <w:rFonts w:asciiTheme="minorHAnsi" w:hAnsiTheme="minorHAnsi" w:cstheme="minorHAnsi"/>
          <w:color w:val="000000" w:themeColor="text1"/>
          <w:szCs w:val="22"/>
          <w:lang w:val="pl-PL"/>
        </w:rPr>
        <w:t xml:space="preserve">. </w:t>
      </w:r>
    </w:p>
    <w:p w:rsidR="006B052C" w:rsidRPr="00892DAF" w:rsidRDefault="006B052C" w:rsidP="006B052C">
      <w:pPr>
        <w:pStyle w:val="Nagwek2"/>
        <w:tabs>
          <w:tab w:val="clear" w:pos="709"/>
          <w:tab w:val="num" w:pos="851"/>
        </w:tabs>
        <w:spacing w:after="240" w:line="276" w:lineRule="auto"/>
        <w:ind w:left="851" w:hanging="567"/>
        <w:rPr>
          <w:rFonts w:asciiTheme="minorHAnsi" w:hAnsiTheme="minorHAnsi" w:cstheme="minorHAnsi"/>
          <w:bCs w:val="0"/>
          <w:iCs w:val="0"/>
          <w:color w:val="000000" w:themeColor="text1"/>
          <w:szCs w:val="22"/>
          <w:lang w:val="pl-PL"/>
        </w:rPr>
      </w:pPr>
      <w:r w:rsidRPr="00892DAF">
        <w:rPr>
          <w:rFonts w:asciiTheme="minorHAnsi" w:hAnsiTheme="minorHAnsi" w:cstheme="minorHAnsi"/>
          <w:color w:val="000000" w:themeColor="text1"/>
          <w:szCs w:val="22"/>
          <w:lang w:val="pl-PL"/>
        </w:rPr>
        <w:t>Umowa została sporządzona w dwóch jednobrzmiących egzemplarzach, po jednym dla każdej ze Stron.</w:t>
      </w:r>
    </w:p>
    <w:p w:rsidR="006B052C" w:rsidRPr="00892DAF" w:rsidRDefault="006B052C" w:rsidP="006B052C">
      <w:pPr>
        <w:tabs>
          <w:tab w:val="center" w:pos="1704"/>
          <w:tab w:val="center" w:pos="7100"/>
        </w:tabs>
        <w:rPr>
          <w:rFonts w:asciiTheme="minorHAnsi" w:hAnsiTheme="minorHAnsi" w:cstheme="minorHAnsi"/>
          <w:b/>
          <w:bCs/>
          <w:color w:val="000000" w:themeColor="text1"/>
        </w:rPr>
      </w:pPr>
      <w:r w:rsidRPr="00892DAF">
        <w:rPr>
          <w:rFonts w:asciiTheme="minorHAnsi" w:hAnsiTheme="minorHAnsi" w:cstheme="minorHAnsi"/>
          <w:b/>
          <w:bCs/>
          <w:color w:val="000000" w:themeColor="text1"/>
        </w:rPr>
        <w:tab/>
        <w:t>WYKONAWCA</w:t>
      </w:r>
      <w:r w:rsidRPr="00892DAF">
        <w:rPr>
          <w:rFonts w:asciiTheme="minorHAnsi" w:hAnsiTheme="minorHAnsi" w:cstheme="minorHAnsi"/>
          <w:b/>
          <w:bCs/>
          <w:color w:val="000000" w:themeColor="text1"/>
        </w:rPr>
        <w:tab/>
        <w:t>ZAMAWIAJĄCY</w:t>
      </w:r>
    </w:p>
    <w:p w:rsidR="006B052C" w:rsidRPr="00892DAF" w:rsidRDefault="006B052C" w:rsidP="006B052C">
      <w:pPr>
        <w:tabs>
          <w:tab w:val="center" w:pos="1704"/>
          <w:tab w:val="center" w:pos="7100"/>
        </w:tabs>
        <w:rPr>
          <w:rFonts w:asciiTheme="minorHAnsi" w:hAnsiTheme="minorHAnsi" w:cstheme="minorHAnsi"/>
          <w:b/>
          <w:bCs/>
          <w:color w:val="000000" w:themeColor="text1"/>
        </w:rPr>
      </w:pPr>
    </w:p>
    <w:p w:rsidR="006B052C" w:rsidRPr="00892DAF" w:rsidRDefault="006B052C" w:rsidP="006B052C">
      <w:pPr>
        <w:tabs>
          <w:tab w:val="center" w:pos="1704"/>
          <w:tab w:val="center" w:pos="7100"/>
        </w:tabs>
        <w:rPr>
          <w:rFonts w:asciiTheme="minorHAnsi" w:hAnsiTheme="minorHAnsi" w:cstheme="minorHAnsi"/>
          <w:color w:val="000000" w:themeColor="text1"/>
        </w:rPr>
      </w:pPr>
      <w:r w:rsidRPr="00892DAF">
        <w:rPr>
          <w:rFonts w:asciiTheme="minorHAnsi" w:hAnsiTheme="minorHAnsi" w:cstheme="minorHAnsi"/>
          <w:b/>
          <w:bCs/>
          <w:color w:val="000000" w:themeColor="text1"/>
        </w:rPr>
        <w:tab/>
        <w:t xml:space="preserve">  ………………………..</w:t>
      </w:r>
      <w:r w:rsidRPr="00892DAF">
        <w:rPr>
          <w:rFonts w:asciiTheme="minorHAnsi" w:hAnsiTheme="minorHAnsi" w:cstheme="minorHAnsi"/>
          <w:b/>
          <w:bCs/>
          <w:color w:val="000000" w:themeColor="text1"/>
        </w:rPr>
        <w:tab/>
        <w:t>………………………..</w:t>
      </w:r>
    </w:p>
    <w:p w:rsidR="006B052C" w:rsidRPr="00892DAF" w:rsidRDefault="006B052C" w:rsidP="006B052C">
      <w:pPr>
        <w:spacing w:before="120" w:after="120"/>
        <w:jc w:val="both"/>
        <w:outlineLvl w:val="1"/>
        <w:rPr>
          <w:rFonts w:asciiTheme="minorHAnsi" w:hAnsiTheme="minorHAnsi"/>
          <w:bCs/>
          <w:iCs/>
          <w:color w:val="000000" w:themeColor="text1"/>
          <w:kern w:val="20"/>
        </w:rPr>
      </w:pPr>
    </w:p>
    <w:p w:rsidR="006B052C" w:rsidRPr="00892DAF" w:rsidRDefault="006B052C" w:rsidP="006B052C">
      <w:pPr>
        <w:spacing w:after="120"/>
        <w:rPr>
          <w:rFonts w:asciiTheme="minorHAnsi" w:hAnsiTheme="minorHAnsi" w:cs="Arial"/>
          <w:color w:val="000000" w:themeColor="text1"/>
        </w:rPr>
      </w:pPr>
    </w:p>
    <w:p w:rsidR="006B052C" w:rsidRPr="00892DAF" w:rsidRDefault="006B052C" w:rsidP="006B052C">
      <w:pPr>
        <w:rPr>
          <w:rFonts w:asciiTheme="minorHAnsi" w:hAnsiTheme="minorHAnsi" w:cs="Arial"/>
          <w:color w:val="000000" w:themeColor="text1"/>
        </w:rPr>
      </w:pPr>
      <w:r w:rsidRPr="00892DAF">
        <w:rPr>
          <w:rFonts w:asciiTheme="minorHAnsi" w:hAnsiTheme="minorHAnsi" w:cs="Arial"/>
          <w:color w:val="000000" w:themeColor="text1"/>
        </w:rPr>
        <w:br w:type="page"/>
      </w:r>
    </w:p>
    <w:p w:rsidR="006B052C" w:rsidRPr="00892DAF" w:rsidRDefault="006B052C" w:rsidP="006B052C">
      <w:pPr>
        <w:jc w:val="right"/>
        <w:rPr>
          <w:rFonts w:asciiTheme="minorHAnsi" w:hAnsiTheme="minorHAnsi" w:cs="Arial"/>
          <w:b/>
          <w:bCs/>
          <w:color w:val="000000" w:themeColor="text1"/>
        </w:rPr>
      </w:pPr>
      <w:r w:rsidRPr="00892DAF">
        <w:rPr>
          <w:rFonts w:asciiTheme="minorHAnsi" w:hAnsiTheme="minorHAnsi" w:cs="Arial"/>
          <w:color w:val="000000" w:themeColor="text1"/>
        </w:rPr>
        <w:lastRenderedPageBreak/>
        <w:t xml:space="preserve">Załącznik nr 1 do umowy </w:t>
      </w:r>
      <w:r w:rsidRPr="00892DAF">
        <w:rPr>
          <w:rFonts w:asciiTheme="minorHAnsi" w:hAnsiTheme="minorHAnsi" w:cs="Arial"/>
          <w:b/>
          <w:bCs/>
          <w:color w:val="000000" w:themeColor="text1"/>
        </w:rPr>
        <w:t>DZ/O/</w:t>
      </w:r>
      <w:r w:rsidR="00892DAF" w:rsidRPr="00892DAF">
        <w:rPr>
          <w:rFonts w:asciiTheme="minorHAnsi" w:hAnsiTheme="minorHAnsi" w:cs="Arial"/>
          <w:b/>
          <w:bCs/>
          <w:color w:val="000000" w:themeColor="text1"/>
        </w:rPr>
        <w:t>……</w:t>
      </w:r>
      <w:r w:rsidRPr="00892DAF">
        <w:rPr>
          <w:rFonts w:asciiTheme="minorHAnsi" w:hAnsiTheme="minorHAnsi" w:cs="Arial"/>
          <w:b/>
          <w:bCs/>
          <w:color w:val="000000" w:themeColor="text1"/>
        </w:rPr>
        <w:t>/………………………./201</w:t>
      </w:r>
      <w:r w:rsidR="00C93ADA" w:rsidRPr="00892DAF">
        <w:rPr>
          <w:rFonts w:asciiTheme="minorHAnsi" w:hAnsiTheme="minorHAnsi" w:cs="Arial"/>
          <w:b/>
          <w:bCs/>
          <w:color w:val="000000" w:themeColor="text1"/>
        </w:rPr>
        <w:t>9</w:t>
      </w:r>
      <w:r w:rsidRPr="00892DAF">
        <w:rPr>
          <w:rFonts w:asciiTheme="minorHAnsi" w:hAnsiTheme="minorHAnsi" w:cs="Arial"/>
          <w:b/>
          <w:bCs/>
          <w:color w:val="000000" w:themeColor="text1"/>
        </w:rPr>
        <w:t>/…………………………../MR</w:t>
      </w:r>
    </w:p>
    <w:p w:rsidR="006B052C" w:rsidRDefault="006B052C" w:rsidP="00892DAF">
      <w:pPr>
        <w:pStyle w:val="Nagwek1"/>
        <w:numPr>
          <w:ilvl w:val="0"/>
          <w:numId w:val="0"/>
        </w:numPr>
        <w:spacing w:line="276" w:lineRule="auto"/>
        <w:ind w:left="709"/>
        <w:jc w:val="center"/>
        <w:rPr>
          <w:rFonts w:asciiTheme="minorHAnsi" w:hAnsiTheme="minorHAnsi" w:cstheme="minorHAnsi"/>
          <w:b/>
          <w:color w:val="000000" w:themeColor="text1"/>
          <w:szCs w:val="22"/>
          <w:lang w:val="pl-PL"/>
        </w:rPr>
      </w:pPr>
      <w:r w:rsidRPr="00892DAF">
        <w:rPr>
          <w:rFonts w:asciiTheme="minorHAnsi" w:hAnsiTheme="minorHAnsi" w:cstheme="minorHAnsi"/>
          <w:b/>
          <w:color w:val="000000" w:themeColor="text1"/>
          <w:szCs w:val="22"/>
          <w:lang w:val="pl-PL"/>
        </w:rPr>
        <w:t>ZAKRES USŁUG</w:t>
      </w:r>
    </w:p>
    <w:p w:rsidR="009D3142" w:rsidRDefault="009D3142" w:rsidP="00460FED">
      <w:pPr>
        <w:pStyle w:val="Tekstpodstawowy"/>
        <w:numPr>
          <w:ilvl w:val="0"/>
          <w:numId w:val="57"/>
        </w:numPr>
      </w:pPr>
      <w:r>
        <w:t xml:space="preserve">Uzupełnienie ubytków erozyjnych na rurach parownika w komorze paleniskowej ( ściana przednia, tylna, boczna prawa i boczna lewa) </w:t>
      </w:r>
    </w:p>
    <w:p w:rsidR="009D3142" w:rsidRDefault="009D3142" w:rsidP="00460FED">
      <w:pPr>
        <w:pStyle w:val="Tekstpodstawowy"/>
        <w:numPr>
          <w:ilvl w:val="0"/>
          <w:numId w:val="57"/>
        </w:numPr>
      </w:pPr>
      <w:r>
        <w:t>Napawanie rur na parowniku grodziowym (Evaporate Wing Wall I, II, III) i na przegrzewaczu skrzydłowym ( Wing Wall superheater I)</w:t>
      </w:r>
    </w:p>
    <w:p w:rsidR="009D3142" w:rsidRDefault="009D3142" w:rsidP="00460FED">
      <w:pPr>
        <w:pStyle w:val="Tekstpodstawowy"/>
        <w:numPr>
          <w:ilvl w:val="0"/>
          <w:numId w:val="57"/>
        </w:numPr>
      </w:pPr>
      <w:r>
        <w:t>Uzupełnienie napoiny twardej  parownika wokół dysz wody amoniaklnej</w:t>
      </w:r>
    </w:p>
    <w:p w:rsidR="009D3142" w:rsidRDefault="009D3142" w:rsidP="00460FED">
      <w:pPr>
        <w:pStyle w:val="Tekstpodstawowy"/>
        <w:numPr>
          <w:ilvl w:val="0"/>
          <w:numId w:val="57"/>
        </w:numPr>
      </w:pPr>
      <w:r>
        <w:t>Naprawy peknięć zsypów popiołu dennego</w:t>
      </w:r>
    </w:p>
    <w:p w:rsidR="009D3142" w:rsidRDefault="009D3142" w:rsidP="00460FED">
      <w:pPr>
        <w:pStyle w:val="Tekstpodstawowy"/>
        <w:numPr>
          <w:ilvl w:val="0"/>
          <w:numId w:val="57"/>
        </w:numPr>
      </w:pPr>
      <w:r>
        <w:t>Naprawy stopek w Intrexach ( SHIII, RHIIa i RHIIb)</w:t>
      </w:r>
    </w:p>
    <w:p w:rsidR="009D3142" w:rsidRDefault="009D3142" w:rsidP="00460FED">
      <w:pPr>
        <w:pStyle w:val="Tekstpodstawowy"/>
        <w:numPr>
          <w:ilvl w:val="0"/>
          <w:numId w:val="57"/>
        </w:numPr>
      </w:pPr>
      <w:r>
        <w:t>Wymiana dysz powietrza pierwotnego w komorze paleniskowej</w:t>
      </w:r>
    </w:p>
    <w:p w:rsidR="009D3142" w:rsidRDefault="009D3142" w:rsidP="00460FED">
      <w:pPr>
        <w:pStyle w:val="Tekstpodstawowy"/>
        <w:numPr>
          <w:ilvl w:val="0"/>
          <w:numId w:val="57"/>
        </w:numPr>
      </w:pPr>
      <w:r>
        <w:t xml:space="preserve">Wymiana kolan </w:t>
      </w:r>
      <w:r w:rsidR="00C82120">
        <w:t>na instalacji powietrza</w:t>
      </w:r>
    </w:p>
    <w:p w:rsidR="00C82120" w:rsidRDefault="00C82120" w:rsidP="00460FED">
      <w:pPr>
        <w:pStyle w:val="Tekstpodstawowy"/>
        <w:numPr>
          <w:ilvl w:val="0"/>
          <w:numId w:val="57"/>
        </w:numPr>
      </w:pPr>
      <w:r>
        <w:t>Wymiana odcinków rur na instalacji powietrza</w:t>
      </w:r>
    </w:p>
    <w:p w:rsidR="00C82120" w:rsidRDefault="00C82120" w:rsidP="00460FED">
      <w:pPr>
        <w:pStyle w:val="Tekstpodstawowy"/>
        <w:numPr>
          <w:ilvl w:val="0"/>
          <w:numId w:val="57"/>
        </w:numPr>
      </w:pPr>
      <w:r>
        <w:t>Naprawy skrzynek na stropie separatora</w:t>
      </w:r>
    </w:p>
    <w:p w:rsidR="00C82120" w:rsidRDefault="00C82120" w:rsidP="00460FED">
      <w:pPr>
        <w:pStyle w:val="Tekstpodstawowy"/>
        <w:numPr>
          <w:ilvl w:val="0"/>
          <w:numId w:val="57"/>
        </w:numPr>
      </w:pPr>
      <w:r>
        <w:t>Naprawa dysz powietrza wtórnego w komorze paleniskowej</w:t>
      </w:r>
    </w:p>
    <w:p w:rsidR="00C82120" w:rsidRDefault="00C82120" w:rsidP="00460FED">
      <w:pPr>
        <w:pStyle w:val="Tekstpodstawowy"/>
        <w:numPr>
          <w:ilvl w:val="0"/>
          <w:numId w:val="57"/>
        </w:numPr>
      </w:pPr>
      <w:r>
        <w:t>Wspawanie rur wzmacniających do podgrzewacza powietrza</w:t>
      </w:r>
    </w:p>
    <w:p w:rsidR="00F94CC9" w:rsidRDefault="00460FED" w:rsidP="00460FED">
      <w:pPr>
        <w:pStyle w:val="Tekstpodstawowy"/>
        <w:numPr>
          <w:ilvl w:val="0"/>
          <w:numId w:val="57"/>
        </w:numPr>
      </w:pPr>
      <w:r>
        <w:t>Zamawiają</w:t>
      </w:r>
      <w:r w:rsidR="00F94CC9">
        <w:t xml:space="preserve">cy </w:t>
      </w:r>
      <w:r>
        <w:t>dostarczy:</w:t>
      </w:r>
    </w:p>
    <w:p w:rsidR="00460FED" w:rsidRDefault="00460FED" w:rsidP="00460FED">
      <w:pPr>
        <w:pStyle w:val="Tekstpodstawowy"/>
        <w:numPr>
          <w:ilvl w:val="1"/>
          <w:numId w:val="57"/>
        </w:numPr>
      </w:pPr>
      <w:r>
        <w:t>Rusztowania   niezbędne   do realizacji  usług</w:t>
      </w:r>
    </w:p>
    <w:p w:rsidR="00802CEE" w:rsidRDefault="00802CEE" w:rsidP="00802CEE">
      <w:pPr>
        <w:pStyle w:val="Tekstpodstawowy"/>
        <w:numPr>
          <w:ilvl w:val="1"/>
          <w:numId w:val="57"/>
        </w:numPr>
      </w:pPr>
      <w:r>
        <w:t>Stopki do mocowania rur w Intrexach SHIII, RHIIa i RHIIb</w:t>
      </w:r>
    </w:p>
    <w:p w:rsidR="00802CEE" w:rsidRDefault="00802CEE" w:rsidP="00802CEE">
      <w:pPr>
        <w:pStyle w:val="Tekstpodstawowy"/>
        <w:numPr>
          <w:ilvl w:val="1"/>
          <w:numId w:val="57"/>
        </w:numPr>
      </w:pPr>
      <w:r>
        <w:t>dysze powietrza pierwotnego</w:t>
      </w:r>
    </w:p>
    <w:p w:rsidR="00802CEE" w:rsidRDefault="00802CEE" w:rsidP="00802CEE">
      <w:pPr>
        <w:pStyle w:val="Tekstpodstawowy"/>
        <w:numPr>
          <w:ilvl w:val="1"/>
          <w:numId w:val="57"/>
        </w:numPr>
      </w:pPr>
      <w:r>
        <w:t>kolana fi 60,3 x 2</w:t>
      </w:r>
    </w:p>
    <w:p w:rsidR="00802CEE" w:rsidRDefault="00802CEE" w:rsidP="00802CEE">
      <w:pPr>
        <w:pStyle w:val="Tekstpodstawowy"/>
        <w:numPr>
          <w:ilvl w:val="1"/>
          <w:numId w:val="57"/>
        </w:numPr>
      </w:pPr>
      <w:r>
        <w:t>rury fi 60,3 x 2 i 21,3 x 2</w:t>
      </w:r>
    </w:p>
    <w:p w:rsidR="00802CEE" w:rsidRDefault="00802CEE" w:rsidP="00802CEE">
      <w:pPr>
        <w:pStyle w:val="Tekstpodstawowy"/>
        <w:numPr>
          <w:ilvl w:val="1"/>
          <w:numId w:val="57"/>
        </w:numPr>
      </w:pPr>
      <w:r>
        <w:t>blachę do naprawy dysz powietrza wtórnego Avesta 253Ma o grubości 4mm</w:t>
      </w:r>
    </w:p>
    <w:p w:rsidR="00802CEE" w:rsidRDefault="00802CEE" w:rsidP="00802CEE">
      <w:pPr>
        <w:pStyle w:val="Tekstpodstawowy"/>
        <w:numPr>
          <w:ilvl w:val="1"/>
          <w:numId w:val="57"/>
        </w:numPr>
      </w:pPr>
      <w:r>
        <w:t>rury fi 38 x 3 z materiału 1.4307 o długości 0,8m w ilości 5000 szt.</w:t>
      </w:r>
    </w:p>
    <w:p w:rsidR="00460FED" w:rsidRPr="00460FED" w:rsidRDefault="00460FED" w:rsidP="00460FED">
      <w:pPr>
        <w:pStyle w:val="Tekstpodstawowy"/>
        <w:numPr>
          <w:ilvl w:val="0"/>
          <w:numId w:val="57"/>
        </w:numPr>
      </w:pPr>
      <w:r>
        <w:t>Pozostałe  materiały  i  sprzęt  niezbędny   do   realizacji  usług dostarcza  Wykonawca.</w:t>
      </w:r>
    </w:p>
    <w:p w:rsidR="00892DAF" w:rsidRPr="00892DAF" w:rsidRDefault="00892DAF">
      <w:pPr>
        <w:spacing w:after="0" w:line="240" w:lineRule="auto"/>
        <w:rPr>
          <w:rFonts w:asciiTheme="minorHAnsi" w:hAnsiTheme="minorHAnsi" w:cs="Arial"/>
          <w:color w:val="000000" w:themeColor="text1"/>
        </w:rPr>
      </w:pPr>
      <w:r w:rsidRPr="00892DAF">
        <w:rPr>
          <w:rFonts w:asciiTheme="minorHAnsi" w:hAnsiTheme="minorHAnsi" w:cs="Arial"/>
          <w:color w:val="000000" w:themeColor="text1"/>
        </w:rPr>
        <w:br w:type="page"/>
      </w:r>
      <w:bookmarkStart w:id="1" w:name="_GoBack"/>
      <w:bookmarkEnd w:id="1"/>
    </w:p>
    <w:p w:rsidR="006B052C" w:rsidRPr="00892DAF" w:rsidRDefault="006B052C" w:rsidP="00892DAF">
      <w:pPr>
        <w:spacing w:after="0" w:line="240" w:lineRule="auto"/>
        <w:jc w:val="right"/>
        <w:rPr>
          <w:rFonts w:asciiTheme="minorHAnsi" w:hAnsiTheme="minorHAnsi" w:cs="Arial"/>
          <w:b/>
          <w:bCs/>
          <w:color w:val="000000" w:themeColor="text1"/>
        </w:rPr>
      </w:pPr>
      <w:r w:rsidRPr="00892DAF">
        <w:rPr>
          <w:rFonts w:asciiTheme="minorHAnsi" w:hAnsiTheme="minorHAnsi" w:cs="Arial"/>
          <w:color w:val="000000" w:themeColor="text1"/>
        </w:rPr>
        <w:lastRenderedPageBreak/>
        <w:t xml:space="preserve">Załącznik nr 2 do umowy </w:t>
      </w:r>
      <w:r w:rsidR="00892DAF" w:rsidRPr="00892DAF">
        <w:rPr>
          <w:rFonts w:asciiTheme="minorHAnsi" w:hAnsiTheme="minorHAnsi" w:cs="Arial"/>
          <w:b/>
          <w:bCs/>
          <w:color w:val="000000" w:themeColor="text1"/>
        </w:rPr>
        <w:t>N</w:t>
      </w:r>
      <w:r w:rsidRPr="00892DAF">
        <w:rPr>
          <w:rFonts w:asciiTheme="minorHAnsi" w:hAnsiTheme="minorHAnsi" w:cs="Arial"/>
          <w:b/>
          <w:bCs/>
          <w:color w:val="000000" w:themeColor="text1"/>
        </w:rPr>
        <w:t>Z/O/</w:t>
      </w:r>
      <w:r w:rsidR="004D0C72" w:rsidRPr="00892DAF">
        <w:rPr>
          <w:rFonts w:asciiTheme="minorHAnsi" w:hAnsiTheme="minorHAnsi" w:cs="Arial"/>
          <w:b/>
          <w:bCs/>
          <w:color w:val="000000" w:themeColor="text1"/>
        </w:rPr>
        <w:t>…..</w:t>
      </w:r>
      <w:r w:rsidR="00C93ADA" w:rsidRPr="00892DAF">
        <w:rPr>
          <w:rFonts w:asciiTheme="minorHAnsi" w:hAnsiTheme="minorHAnsi" w:cs="Arial"/>
          <w:b/>
          <w:bCs/>
          <w:color w:val="000000" w:themeColor="text1"/>
        </w:rPr>
        <w:t>/  …………..</w:t>
      </w:r>
      <w:r w:rsidRPr="00892DAF">
        <w:rPr>
          <w:rFonts w:asciiTheme="minorHAnsi" w:hAnsiTheme="minorHAnsi" w:cs="Arial"/>
          <w:b/>
          <w:bCs/>
          <w:color w:val="000000" w:themeColor="text1"/>
        </w:rPr>
        <w:t>……./201</w:t>
      </w:r>
      <w:r w:rsidR="00F312EE" w:rsidRPr="00892DAF">
        <w:rPr>
          <w:rFonts w:asciiTheme="minorHAnsi" w:hAnsiTheme="minorHAnsi" w:cs="Arial"/>
          <w:b/>
          <w:bCs/>
          <w:color w:val="000000" w:themeColor="text1"/>
        </w:rPr>
        <w:t>9</w:t>
      </w:r>
      <w:r w:rsidRPr="00892DAF">
        <w:rPr>
          <w:rFonts w:asciiTheme="minorHAnsi" w:hAnsiTheme="minorHAnsi" w:cs="Arial"/>
          <w:b/>
          <w:bCs/>
          <w:color w:val="000000" w:themeColor="text1"/>
        </w:rPr>
        <w:t>/…………………………../</w:t>
      </w:r>
      <w:r w:rsidR="00F312EE" w:rsidRPr="00892DAF">
        <w:rPr>
          <w:rFonts w:asciiTheme="minorHAnsi" w:hAnsiTheme="minorHAnsi" w:cs="Arial"/>
          <w:b/>
          <w:bCs/>
          <w:color w:val="000000" w:themeColor="text1"/>
        </w:rPr>
        <w:t>MR</w:t>
      </w:r>
    </w:p>
    <w:p w:rsidR="006B052C" w:rsidRPr="00892DAF" w:rsidRDefault="00892DAF" w:rsidP="00F312EE">
      <w:pPr>
        <w:pStyle w:val="Nagwek1"/>
        <w:numPr>
          <w:ilvl w:val="0"/>
          <w:numId w:val="0"/>
        </w:numPr>
        <w:spacing w:line="276" w:lineRule="auto"/>
        <w:ind w:left="709"/>
        <w:rPr>
          <w:rFonts w:asciiTheme="minorHAnsi" w:hAnsiTheme="minorHAnsi"/>
          <w:b/>
          <w:color w:val="000000" w:themeColor="text1"/>
          <w:szCs w:val="22"/>
          <w:lang w:val="pl-PL"/>
        </w:rPr>
      </w:pPr>
      <w:r w:rsidRPr="00892DAF">
        <w:rPr>
          <w:rFonts w:asciiTheme="minorHAnsi" w:hAnsiTheme="minorHAnsi"/>
          <w:b/>
          <w:szCs w:val="22"/>
          <w:lang w:val="pl-PL"/>
        </w:rPr>
        <w:t>Wykonanie naprawy układu ciśnieniowego po badaniach diagnostycznych na kotle nr 9  w Enea Połaniec S.A</w:t>
      </w:r>
      <w:r w:rsidRPr="00892DAF" w:rsidDel="00493CF7">
        <w:rPr>
          <w:rFonts w:asciiTheme="minorHAnsi" w:eastAsia="Tahoma,Bold" w:hAnsiTheme="minorHAnsi" w:cs="Arial"/>
          <w:b/>
          <w:bCs w:val="0"/>
          <w:szCs w:val="22"/>
          <w:lang w:val="pl-PL"/>
        </w:rPr>
        <w:t xml:space="preserve"> </w:t>
      </w:r>
      <w:r w:rsidR="006B052C" w:rsidRPr="00892DAF">
        <w:rPr>
          <w:rFonts w:asciiTheme="minorHAnsi" w:hAnsiTheme="minorHAnsi" w:cstheme="minorHAnsi"/>
          <w:b/>
          <w:color w:val="000000" w:themeColor="text1"/>
          <w:szCs w:val="22"/>
          <w:lang w:val="pl-PL"/>
        </w:rPr>
        <w:t xml:space="preserve">- </w:t>
      </w:r>
      <w:r w:rsidR="006B052C" w:rsidRPr="00892DAF">
        <w:rPr>
          <w:rFonts w:asciiTheme="minorHAnsi" w:hAnsiTheme="minorHAnsi"/>
          <w:b/>
          <w:color w:val="000000" w:themeColor="text1"/>
          <w:szCs w:val="22"/>
          <w:lang w:val="pl-PL"/>
        </w:rPr>
        <w:t>wynagrodzenie jednostkowo – ryczałtowe  do  rozliczeń  powykonawczych</w:t>
      </w:r>
    </w:p>
    <w:tbl>
      <w:tblPr>
        <w:tblStyle w:val="Tabela-Siatka"/>
        <w:tblW w:w="9668" w:type="dxa"/>
        <w:tblInd w:w="-34" w:type="dxa"/>
        <w:tblLayout w:type="fixed"/>
        <w:tblLook w:val="04A0" w:firstRow="1" w:lastRow="0" w:firstColumn="1" w:lastColumn="0" w:noHBand="0" w:noVBand="1"/>
      </w:tblPr>
      <w:tblGrid>
        <w:gridCol w:w="568"/>
        <w:gridCol w:w="5273"/>
        <w:gridCol w:w="2126"/>
        <w:gridCol w:w="1701"/>
      </w:tblGrid>
      <w:tr w:rsidR="004A6557" w:rsidRPr="00892DAF" w:rsidTr="00892DAF">
        <w:tc>
          <w:tcPr>
            <w:tcW w:w="568" w:type="dxa"/>
            <w:shd w:val="clear" w:color="auto" w:fill="BDD6EE"/>
            <w:vAlign w:val="center"/>
          </w:tcPr>
          <w:p w:rsidR="004A6557" w:rsidRPr="00892DAF" w:rsidRDefault="004A6557" w:rsidP="00FF3A3E">
            <w:pPr>
              <w:rPr>
                <w:rFonts w:asciiTheme="minorHAnsi" w:hAnsiTheme="minorHAnsi"/>
                <w:b/>
              </w:rPr>
            </w:pPr>
            <w:r w:rsidRPr="00892DAF">
              <w:rPr>
                <w:rFonts w:asciiTheme="minorHAnsi" w:hAnsiTheme="minorHAnsi"/>
                <w:b/>
              </w:rPr>
              <w:t>Lp.</w:t>
            </w:r>
          </w:p>
        </w:tc>
        <w:tc>
          <w:tcPr>
            <w:tcW w:w="5273" w:type="dxa"/>
            <w:shd w:val="clear" w:color="auto" w:fill="BDD6EE"/>
            <w:vAlign w:val="center"/>
          </w:tcPr>
          <w:p w:rsidR="004A6557" w:rsidRPr="00892DAF" w:rsidRDefault="004A6557" w:rsidP="00892DAF">
            <w:pPr>
              <w:jc w:val="center"/>
              <w:rPr>
                <w:rFonts w:asciiTheme="minorHAnsi" w:hAnsiTheme="minorHAnsi"/>
                <w:b/>
              </w:rPr>
            </w:pPr>
            <w:r w:rsidRPr="00892DAF">
              <w:rPr>
                <w:rFonts w:asciiTheme="minorHAnsi" w:hAnsiTheme="minorHAnsi"/>
                <w:b/>
              </w:rPr>
              <w:t>Obszar napraw</w:t>
            </w:r>
          </w:p>
        </w:tc>
        <w:tc>
          <w:tcPr>
            <w:tcW w:w="2126" w:type="dxa"/>
            <w:shd w:val="clear" w:color="auto" w:fill="BDD6EE"/>
            <w:vAlign w:val="center"/>
          </w:tcPr>
          <w:p w:rsidR="004A6557" w:rsidRPr="00892DAF" w:rsidRDefault="004A6557" w:rsidP="00892DAF">
            <w:pPr>
              <w:jc w:val="center"/>
              <w:rPr>
                <w:rFonts w:asciiTheme="minorHAnsi" w:hAnsiTheme="minorHAnsi"/>
                <w:b/>
              </w:rPr>
            </w:pPr>
            <w:r w:rsidRPr="00892DAF">
              <w:rPr>
                <w:rFonts w:asciiTheme="minorHAnsi" w:hAnsiTheme="minorHAnsi"/>
                <w:b/>
              </w:rPr>
              <w:t>Jednostka</w:t>
            </w:r>
          </w:p>
        </w:tc>
        <w:tc>
          <w:tcPr>
            <w:tcW w:w="1701" w:type="dxa"/>
            <w:shd w:val="clear" w:color="auto" w:fill="BDD6EE"/>
            <w:vAlign w:val="center"/>
          </w:tcPr>
          <w:p w:rsidR="00892DAF" w:rsidRPr="00892DAF" w:rsidRDefault="004A6557" w:rsidP="00892DAF">
            <w:pPr>
              <w:jc w:val="center"/>
              <w:rPr>
                <w:rFonts w:asciiTheme="minorHAnsi" w:hAnsiTheme="minorHAnsi"/>
                <w:b/>
              </w:rPr>
            </w:pPr>
            <w:r w:rsidRPr="00892DAF">
              <w:rPr>
                <w:rFonts w:asciiTheme="minorHAnsi" w:hAnsiTheme="minorHAnsi"/>
                <w:b/>
              </w:rPr>
              <w:t>Wynagrodz</w:t>
            </w:r>
            <w:r w:rsidR="00892DAF" w:rsidRPr="00892DAF">
              <w:rPr>
                <w:rFonts w:asciiTheme="minorHAnsi" w:hAnsiTheme="minorHAnsi"/>
                <w:b/>
              </w:rPr>
              <w:t>enie</w:t>
            </w:r>
            <w:r w:rsidRPr="00892DAF">
              <w:rPr>
                <w:rFonts w:asciiTheme="minorHAnsi" w:hAnsiTheme="minorHAnsi"/>
                <w:b/>
              </w:rPr>
              <w:t>jednostkowe</w:t>
            </w:r>
          </w:p>
          <w:p w:rsidR="004A6557" w:rsidRPr="00892DAF" w:rsidRDefault="004A6557" w:rsidP="00892DAF">
            <w:pPr>
              <w:jc w:val="center"/>
              <w:rPr>
                <w:rFonts w:asciiTheme="minorHAnsi" w:hAnsiTheme="minorHAnsi"/>
                <w:b/>
              </w:rPr>
            </w:pPr>
            <w:r w:rsidRPr="00892DAF">
              <w:rPr>
                <w:rFonts w:asciiTheme="minorHAnsi" w:hAnsiTheme="minorHAnsi"/>
                <w:b/>
              </w:rPr>
              <w:t>w zł</w:t>
            </w:r>
          </w:p>
        </w:tc>
      </w:tr>
      <w:tr w:rsidR="004A6557" w:rsidRPr="00892DAF" w:rsidTr="004A6557">
        <w:tc>
          <w:tcPr>
            <w:tcW w:w="568" w:type="dxa"/>
          </w:tcPr>
          <w:p w:rsidR="004A6557" w:rsidRPr="00892DAF" w:rsidRDefault="004A6557" w:rsidP="00FF3A3E">
            <w:pPr>
              <w:rPr>
                <w:rFonts w:asciiTheme="minorHAnsi" w:hAnsiTheme="minorHAnsi"/>
              </w:rPr>
            </w:pPr>
            <w:r w:rsidRPr="00892DAF">
              <w:rPr>
                <w:rFonts w:asciiTheme="minorHAnsi" w:hAnsiTheme="minorHAnsi"/>
              </w:rPr>
              <w:t xml:space="preserve">1. </w:t>
            </w:r>
          </w:p>
        </w:tc>
        <w:tc>
          <w:tcPr>
            <w:tcW w:w="5273" w:type="dxa"/>
          </w:tcPr>
          <w:p w:rsidR="004A6557" w:rsidRPr="00892DAF" w:rsidRDefault="004A6557" w:rsidP="00FF3A3E">
            <w:pPr>
              <w:rPr>
                <w:rFonts w:asciiTheme="minorHAnsi" w:hAnsiTheme="minorHAnsi"/>
              </w:rPr>
            </w:pPr>
            <w:r w:rsidRPr="00892DAF">
              <w:rPr>
                <w:rFonts w:asciiTheme="minorHAnsi" w:hAnsiTheme="minorHAnsi"/>
              </w:rPr>
              <w:t>Ściany komory paleniskowej ( ściana przednia, tylna, prawa i lewa)</w:t>
            </w:r>
          </w:p>
        </w:tc>
        <w:tc>
          <w:tcPr>
            <w:tcW w:w="2126" w:type="dxa"/>
          </w:tcPr>
          <w:p w:rsidR="004A6557" w:rsidRPr="00892DAF" w:rsidRDefault="004A6557" w:rsidP="00FF3A3E">
            <w:pPr>
              <w:rPr>
                <w:rFonts w:asciiTheme="minorHAnsi" w:hAnsiTheme="minorHAnsi"/>
              </w:rPr>
            </w:pPr>
            <w:r w:rsidRPr="00892DAF">
              <w:rPr>
                <w:rFonts w:asciiTheme="minorHAnsi" w:hAnsiTheme="minorHAnsi"/>
              </w:rPr>
              <w:t>Zł/1 cm rowka erozyjnego</w:t>
            </w:r>
          </w:p>
        </w:tc>
        <w:tc>
          <w:tcPr>
            <w:tcW w:w="1701" w:type="dxa"/>
          </w:tcPr>
          <w:p w:rsidR="004A6557" w:rsidRPr="00892DAF" w:rsidRDefault="004A6557" w:rsidP="00FF3A3E">
            <w:pPr>
              <w:rPr>
                <w:rFonts w:asciiTheme="minorHAnsi" w:hAnsiTheme="minorHAnsi"/>
              </w:rPr>
            </w:pPr>
          </w:p>
        </w:tc>
      </w:tr>
      <w:tr w:rsidR="004A6557" w:rsidRPr="00892DAF" w:rsidTr="004A6557">
        <w:trPr>
          <w:trHeight w:val="1345"/>
        </w:trPr>
        <w:tc>
          <w:tcPr>
            <w:tcW w:w="568" w:type="dxa"/>
          </w:tcPr>
          <w:p w:rsidR="004A6557" w:rsidRPr="00892DAF" w:rsidRDefault="004A6557" w:rsidP="00FF3A3E">
            <w:pPr>
              <w:rPr>
                <w:rFonts w:asciiTheme="minorHAnsi" w:hAnsiTheme="minorHAnsi"/>
              </w:rPr>
            </w:pPr>
            <w:r w:rsidRPr="00892DAF">
              <w:rPr>
                <w:rFonts w:asciiTheme="minorHAnsi" w:hAnsiTheme="minorHAnsi"/>
              </w:rPr>
              <w:t xml:space="preserve">2. </w:t>
            </w:r>
          </w:p>
        </w:tc>
        <w:tc>
          <w:tcPr>
            <w:tcW w:w="5273" w:type="dxa"/>
          </w:tcPr>
          <w:p w:rsidR="004A6557" w:rsidRPr="00892DAF" w:rsidRDefault="004A6557" w:rsidP="00FF3A3E">
            <w:pPr>
              <w:rPr>
                <w:rFonts w:asciiTheme="minorHAnsi" w:hAnsiTheme="minorHAnsi"/>
              </w:rPr>
            </w:pPr>
            <w:r w:rsidRPr="00892DAF">
              <w:rPr>
                <w:rFonts w:asciiTheme="minorHAnsi" w:hAnsiTheme="minorHAnsi"/>
              </w:rPr>
              <w:t>Napawanie rur na parowniku grodziowym( Evaporative Wing Wall I, II, III) i przegrzewaczu skrzydłowym( Wing Wall Supreheater I)</w:t>
            </w:r>
          </w:p>
        </w:tc>
        <w:tc>
          <w:tcPr>
            <w:tcW w:w="2126" w:type="dxa"/>
          </w:tcPr>
          <w:p w:rsidR="004A6557" w:rsidRPr="00892DAF" w:rsidRDefault="004A6557" w:rsidP="00FF3A3E">
            <w:pPr>
              <w:rPr>
                <w:rFonts w:asciiTheme="minorHAnsi" w:hAnsiTheme="minorHAnsi"/>
              </w:rPr>
            </w:pPr>
            <w:r w:rsidRPr="00892DAF">
              <w:rPr>
                <w:rFonts w:asciiTheme="minorHAnsi" w:hAnsiTheme="minorHAnsi"/>
              </w:rPr>
              <w:t>Zł/1cm2 napoiny</w:t>
            </w:r>
          </w:p>
        </w:tc>
        <w:tc>
          <w:tcPr>
            <w:tcW w:w="1701" w:type="dxa"/>
          </w:tcPr>
          <w:p w:rsidR="004A6557" w:rsidRPr="00892DAF" w:rsidRDefault="004A6557" w:rsidP="00FF3A3E">
            <w:pPr>
              <w:rPr>
                <w:rFonts w:asciiTheme="minorHAnsi" w:hAnsiTheme="minorHAnsi"/>
              </w:rPr>
            </w:pPr>
          </w:p>
        </w:tc>
      </w:tr>
      <w:tr w:rsidR="004A6557" w:rsidRPr="00892DAF" w:rsidTr="004A6557">
        <w:trPr>
          <w:trHeight w:val="1000"/>
        </w:trPr>
        <w:tc>
          <w:tcPr>
            <w:tcW w:w="568" w:type="dxa"/>
          </w:tcPr>
          <w:p w:rsidR="004A6557" w:rsidRPr="00892DAF" w:rsidRDefault="004A6557" w:rsidP="00FF3A3E">
            <w:pPr>
              <w:rPr>
                <w:rFonts w:asciiTheme="minorHAnsi" w:hAnsiTheme="minorHAnsi"/>
              </w:rPr>
            </w:pPr>
            <w:r w:rsidRPr="00892DAF">
              <w:rPr>
                <w:rFonts w:asciiTheme="minorHAnsi" w:hAnsiTheme="minorHAnsi"/>
              </w:rPr>
              <w:t>3.</w:t>
            </w:r>
          </w:p>
        </w:tc>
        <w:tc>
          <w:tcPr>
            <w:tcW w:w="5273" w:type="dxa"/>
          </w:tcPr>
          <w:p w:rsidR="004A6557" w:rsidRPr="00892DAF" w:rsidRDefault="004A6557" w:rsidP="00FF3A3E">
            <w:pPr>
              <w:rPr>
                <w:rFonts w:asciiTheme="minorHAnsi" w:hAnsiTheme="minorHAnsi"/>
              </w:rPr>
            </w:pPr>
            <w:r w:rsidRPr="00892DAF">
              <w:rPr>
                <w:rFonts w:asciiTheme="minorHAnsi" w:hAnsiTheme="minorHAnsi"/>
              </w:rPr>
              <w:t>Napawanie obszarów parownika wokół dysz wody amoniakalnej</w:t>
            </w:r>
          </w:p>
        </w:tc>
        <w:tc>
          <w:tcPr>
            <w:tcW w:w="2126" w:type="dxa"/>
          </w:tcPr>
          <w:p w:rsidR="004A6557" w:rsidRPr="00892DAF" w:rsidRDefault="004A6557" w:rsidP="00FF3A3E">
            <w:pPr>
              <w:rPr>
                <w:rFonts w:asciiTheme="minorHAnsi" w:hAnsiTheme="minorHAnsi"/>
              </w:rPr>
            </w:pPr>
            <w:r w:rsidRPr="00892DAF">
              <w:rPr>
                <w:rFonts w:asciiTheme="minorHAnsi" w:hAnsiTheme="minorHAnsi"/>
              </w:rPr>
              <w:t>Zł/1cm2 napoiny</w:t>
            </w:r>
          </w:p>
        </w:tc>
        <w:tc>
          <w:tcPr>
            <w:tcW w:w="1701" w:type="dxa"/>
          </w:tcPr>
          <w:p w:rsidR="004A6557" w:rsidRPr="00892DAF" w:rsidRDefault="004A6557" w:rsidP="00FF3A3E">
            <w:pPr>
              <w:rPr>
                <w:rFonts w:asciiTheme="minorHAnsi" w:hAnsiTheme="minorHAnsi"/>
              </w:rPr>
            </w:pPr>
          </w:p>
        </w:tc>
      </w:tr>
      <w:tr w:rsidR="004A6557" w:rsidRPr="00892DAF" w:rsidTr="004A6557">
        <w:tc>
          <w:tcPr>
            <w:tcW w:w="568" w:type="dxa"/>
          </w:tcPr>
          <w:p w:rsidR="004A6557" w:rsidRPr="00892DAF" w:rsidRDefault="004A6557" w:rsidP="00FF3A3E">
            <w:pPr>
              <w:rPr>
                <w:rFonts w:asciiTheme="minorHAnsi" w:hAnsiTheme="minorHAnsi"/>
              </w:rPr>
            </w:pPr>
            <w:r w:rsidRPr="00892DAF">
              <w:rPr>
                <w:rFonts w:asciiTheme="minorHAnsi" w:hAnsiTheme="minorHAnsi"/>
              </w:rPr>
              <w:t>4.</w:t>
            </w:r>
          </w:p>
        </w:tc>
        <w:tc>
          <w:tcPr>
            <w:tcW w:w="5273" w:type="dxa"/>
          </w:tcPr>
          <w:p w:rsidR="004A6557" w:rsidRPr="00892DAF" w:rsidRDefault="004A6557" w:rsidP="00FF3A3E">
            <w:pPr>
              <w:rPr>
                <w:rFonts w:asciiTheme="minorHAnsi" w:hAnsiTheme="minorHAnsi"/>
              </w:rPr>
            </w:pPr>
            <w:r w:rsidRPr="00892DAF">
              <w:rPr>
                <w:rFonts w:asciiTheme="minorHAnsi" w:hAnsiTheme="minorHAnsi"/>
              </w:rPr>
              <w:t xml:space="preserve">Naprawy pęknięć zsypów popiołu dennego </w:t>
            </w:r>
          </w:p>
        </w:tc>
        <w:tc>
          <w:tcPr>
            <w:tcW w:w="2126" w:type="dxa"/>
          </w:tcPr>
          <w:p w:rsidR="004A6557" w:rsidRPr="00892DAF" w:rsidRDefault="004A6557" w:rsidP="00FF3A3E">
            <w:pPr>
              <w:rPr>
                <w:rFonts w:asciiTheme="minorHAnsi" w:hAnsiTheme="minorHAnsi"/>
              </w:rPr>
            </w:pPr>
            <w:r w:rsidRPr="00892DAF">
              <w:rPr>
                <w:rFonts w:asciiTheme="minorHAnsi" w:hAnsiTheme="minorHAnsi"/>
              </w:rPr>
              <w:t>Zł/1cm pęknięcia</w:t>
            </w:r>
          </w:p>
        </w:tc>
        <w:tc>
          <w:tcPr>
            <w:tcW w:w="1701" w:type="dxa"/>
          </w:tcPr>
          <w:p w:rsidR="004A6557" w:rsidRPr="00892DAF" w:rsidRDefault="004A6557" w:rsidP="00FF3A3E">
            <w:pPr>
              <w:rPr>
                <w:rFonts w:asciiTheme="minorHAnsi" w:hAnsiTheme="minorHAnsi"/>
              </w:rPr>
            </w:pPr>
          </w:p>
        </w:tc>
      </w:tr>
      <w:tr w:rsidR="004A6557" w:rsidRPr="00892DAF" w:rsidTr="004A6557">
        <w:tc>
          <w:tcPr>
            <w:tcW w:w="568" w:type="dxa"/>
          </w:tcPr>
          <w:p w:rsidR="004A6557" w:rsidRPr="00892DAF" w:rsidRDefault="004A6557" w:rsidP="00FF3A3E">
            <w:pPr>
              <w:rPr>
                <w:rFonts w:asciiTheme="minorHAnsi" w:hAnsiTheme="minorHAnsi"/>
              </w:rPr>
            </w:pPr>
            <w:r w:rsidRPr="00892DAF">
              <w:rPr>
                <w:rFonts w:asciiTheme="minorHAnsi" w:hAnsiTheme="minorHAnsi"/>
              </w:rPr>
              <w:t>5.</w:t>
            </w:r>
          </w:p>
        </w:tc>
        <w:tc>
          <w:tcPr>
            <w:tcW w:w="5273" w:type="dxa"/>
          </w:tcPr>
          <w:p w:rsidR="004A6557" w:rsidRPr="00892DAF" w:rsidRDefault="004A6557" w:rsidP="00FF3A3E">
            <w:pPr>
              <w:rPr>
                <w:rFonts w:asciiTheme="minorHAnsi" w:hAnsiTheme="minorHAnsi"/>
              </w:rPr>
            </w:pPr>
            <w:r w:rsidRPr="00892DAF">
              <w:rPr>
                <w:rFonts w:asciiTheme="minorHAnsi" w:hAnsiTheme="minorHAnsi"/>
              </w:rPr>
              <w:t>Naprawy stopek w Intrexach SHIII, RHIIa, RHIIb</w:t>
            </w:r>
          </w:p>
        </w:tc>
        <w:tc>
          <w:tcPr>
            <w:tcW w:w="2126" w:type="dxa"/>
          </w:tcPr>
          <w:p w:rsidR="004A6557" w:rsidRPr="00892DAF" w:rsidRDefault="004A6557" w:rsidP="00FF3A3E">
            <w:pPr>
              <w:rPr>
                <w:rFonts w:asciiTheme="minorHAnsi" w:hAnsiTheme="minorHAnsi"/>
              </w:rPr>
            </w:pPr>
            <w:r w:rsidRPr="00892DAF">
              <w:rPr>
                <w:rFonts w:asciiTheme="minorHAnsi" w:hAnsiTheme="minorHAnsi"/>
              </w:rPr>
              <w:t>Zł/za wymianę 1 stopki</w:t>
            </w:r>
          </w:p>
        </w:tc>
        <w:tc>
          <w:tcPr>
            <w:tcW w:w="1701" w:type="dxa"/>
          </w:tcPr>
          <w:p w:rsidR="004A6557" w:rsidRPr="00892DAF" w:rsidRDefault="004A6557" w:rsidP="00FF3A3E">
            <w:pPr>
              <w:rPr>
                <w:rFonts w:asciiTheme="minorHAnsi" w:hAnsiTheme="minorHAnsi"/>
              </w:rPr>
            </w:pPr>
          </w:p>
        </w:tc>
      </w:tr>
      <w:tr w:rsidR="004A6557" w:rsidRPr="00892DAF" w:rsidTr="004A6557">
        <w:trPr>
          <w:trHeight w:val="70"/>
        </w:trPr>
        <w:tc>
          <w:tcPr>
            <w:tcW w:w="568" w:type="dxa"/>
          </w:tcPr>
          <w:p w:rsidR="004A6557" w:rsidRPr="00892DAF" w:rsidRDefault="004A6557" w:rsidP="00FF3A3E">
            <w:pPr>
              <w:rPr>
                <w:rFonts w:asciiTheme="minorHAnsi" w:hAnsiTheme="minorHAnsi"/>
              </w:rPr>
            </w:pPr>
            <w:r w:rsidRPr="00892DAF">
              <w:rPr>
                <w:rFonts w:asciiTheme="minorHAnsi" w:hAnsiTheme="minorHAnsi"/>
              </w:rPr>
              <w:t>6.</w:t>
            </w:r>
          </w:p>
        </w:tc>
        <w:tc>
          <w:tcPr>
            <w:tcW w:w="5273" w:type="dxa"/>
          </w:tcPr>
          <w:p w:rsidR="004A6557" w:rsidRPr="00892DAF" w:rsidRDefault="004A6557" w:rsidP="00FF3A3E">
            <w:pPr>
              <w:rPr>
                <w:rFonts w:asciiTheme="minorHAnsi" w:hAnsiTheme="minorHAnsi"/>
              </w:rPr>
            </w:pPr>
            <w:r w:rsidRPr="00892DAF">
              <w:rPr>
                <w:rFonts w:asciiTheme="minorHAnsi" w:hAnsiTheme="minorHAnsi"/>
              </w:rPr>
              <w:t>Wymian dysz powietrza pierwotnego  w komorze paleniskowej</w:t>
            </w:r>
          </w:p>
        </w:tc>
        <w:tc>
          <w:tcPr>
            <w:tcW w:w="2126" w:type="dxa"/>
          </w:tcPr>
          <w:p w:rsidR="004A6557" w:rsidRPr="00892DAF" w:rsidRDefault="004A6557" w:rsidP="00FF3A3E">
            <w:pPr>
              <w:rPr>
                <w:rFonts w:asciiTheme="minorHAnsi" w:hAnsiTheme="minorHAnsi"/>
              </w:rPr>
            </w:pPr>
            <w:r w:rsidRPr="00892DAF">
              <w:rPr>
                <w:rFonts w:asciiTheme="minorHAnsi" w:hAnsiTheme="minorHAnsi"/>
              </w:rPr>
              <w:t>Zł/za wymianę 1 dyszy</w:t>
            </w:r>
          </w:p>
        </w:tc>
        <w:tc>
          <w:tcPr>
            <w:tcW w:w="1701" w:type="dxa"/>
          </w:tcPr>
          <w:p w:rsidR="004A6557" w:rsidRPr="00892DAF" w:rsidRDefault="004A6557" w:rsidP="00FF3A3E">
            <w:pPr>
              <w:rPr>
                <w:rFonts w:asciiTheme="minorHAnsi" w:hAnsiTheme="minorHAnsi"/>
              </w:rPr>
            </w:pPr>
          </w:p>
        </w:tc>
      </w:tr>
      <w:tr w:rsidR="004A6557" w:rsidRPr="00892DAF" w:rsidTr="004A6557">
        <w:tc>
          <w:tcPr>
            <w:tcW w:w="568" w:type="dxa"/>
          </w:tcPr>
          <w:p w:rsidR="004A6557" w:rsidRPr="00892DAF" w:rsidRDefault="004A6557" w:rsidP="00FF3A3E">
            <w:pPr>
              <w:rPr>
                <w:rFonts w:asciiTheme="minorHAnsi" w:hAnsiTheme="minorHAnsi"/>
              </w:rPr>
            </w:pPr>
            <w:r w:rsidRPr="00892DAF">
              <w:rPr>
                <w:rFonts w:asciiTheme="minorHAnsi" w:hAnsiTheme="minorHAnsi"/>
              </w:rPr>
              <w:t>7.</w:t>
            </w:r>
          </w:p>
        </w:tc>
        <w:tc>
          <w:tcPr>
            <w:tcW w:w="5273" w:type="dxa"/>
          </w:tcPr>
          <w:p w:rsidR="004A6557" w:rsidRPr="00892DAF" w:rsidRDefault="004A6557" w:rsidP="00FF3A3E">
            <w:pPr>
              <w:rPr>
                <w:rFonts w:asciiTheme="minorHAnsi" w:hAnsiTheme="minorHAnsi"/>
              </w:rPr>
            </w:pPr>
            <w:r w:rsidRPr="00892DAF">
              <w:rPr>
                <w:rFonts w:asciiTheme="minorHAnsi" w:hAnsiTheme="minorHAnsi"/>
              </w:rPr>
              <w:t xml:space="preserve">Wymiana kolan fi 60,3 na instalacji powietrza </w:t>
            </w:r>
          </w:p>
        </w:tc>
        <w:tc>
          <w:tcPr>
            <w:tcW w:w="2126" w:type="dxa"/>
          </w:tcPr>
          <w:p w:rsidR="004A6557" w:rsidRPr="00892DAF" w:rsidRDefault="004A6557" w:rsidP="00FF3A3E">
            <w:pPr>
              <w:rPr>
                <w:rFonts w:asciiTheme="minorHAnsi" w:hAnsiTheme="minorHAnsi"/>
              </w:rPr>
            </w:pPr>
            <w:r w:rsidRPr="00892DAF">
              <w:rPr>
                <w:rFonts w:asciiTheme="minorHAnsi" w:hAnsiTheme="minorHAnsi"/>
              </w:rPr>
              <w:t>Zł/za wymianę 1 sztkolana</w:t>
            </w:r>
          </w:p>
        </w:tc>
        <w:tc>
          <w:tcPr>
            <w:tcW w:w="1701" w:type="dxa"/>
          </w:tcPr>
          <w:p w:rsidR="004A6557" w:rsidRPr="00892DAF" w:rsidRDefault="004A6557" w:rsidP="00FF3A3E">
            <w:pPr>
              <w:rPr>
                <w:rFonts w:asciiTheme="minorHAnsi" w:hAnsiTheme="minorHAnsi"/>
              </w:rPr>
            </w:pPr>
          </w:p>
        </w:tc>
      </w:tr>
      <w:tr w:rsidR="004A6557" w:rsidRPr="00892DAF" w:rsidTr="004A6557">
        <w:tc>
          <w:tcPr>
            <w:tcW w:w="568" w:type="dxa"/>
          </w:tcPr>
          <w:p w:rsidR="004A6557" w:rsidRPr="00892DAF" w:rsidRDefault="004A6557" w:rsidP="00FF3A3E">
            <w:pPr>
              <w:rPr>
                <w:rFonts w:asciiTheme="minorHAnsi" w:hAnsiTheme="minorHAnsi"/>
              </w:rPr>
            </w:pPr>
            <w:r w:rsidRPr="00892DAF">
              <w:rPr>
                <w:rFonts w:asciiTheme="minorHAnsi" w:hAnsiTheme="minorHAnsi"/>
              </w:rPr>
              <w:t>8.</w:t>
            </w:r>
          </w:p>
        </w:tc>
        <w:tc>
          <w:tcPr>
            <w:tcW w:w="5273" w:type="dxa"/>
          </w:tcPr>
          <w:p w:rsidR="004A6557" w:rsidRPr="00892DAF" w:rsidRDefault="004A6557" w:rsidP="00FF3A3E">
            <w:pPr>
              <w:rPr>
                <w:rFonts w:asciiTheme="minorHAnsi" w:hAnsiTheme="minorHAnsi"/>
              </w:rPr>
            </w:pPr>
            <w:r w:rsidRPr="00892DAF">
              <w:rPr>
                <w:rFonts w:asciiTheme="minorHAnsi" w:hAnsiTheme="minorHAnsi"/>
              </w:rPr>
              <w:t xml:space="preserve">Wymiana odcinków </w:t>
            </w:r>
            <w:r w:rsidRPr="00892DAF">
              <w:rPr>
                <w:rFonts w:asciiTheme="minorHAnsi" w:hAnsiTheme="minorHAnsi"/>
              </w:rPr>
              <w:sym w:font="Symbol" w:char="F0C6"/>
            </w:r>
            <w:r w:rsidRPr="00892DAF">
              <w:rPr>
                <w:rFonts w:asciiTheme="minorHAnsi" w:hAnsiTheme="minorHAnsi"/>
              </w:rPr>
              <w:t xml:space="preserve"> 60,3 i </w:t>
            </w:r>
            <w:r w:rsidRPr="00892DAF">
              <w:rPr>
                <w:rFonts w:asciiTheme="minorHAnsi" w:hAnsiTheme="minorHAnsi"/>
              </w:rPr>
              <w:sym w:font="Symbol" w:char="F0C6"/>
            </w:r>
            <w:r w:rsidRPr="00892DAF">
              <w:rPr>
                <w:rFonts w:asciiTheme="minorHAnsi" w:hAnsiTheme="minorHAnsi"/>
              </w:rPr>
              <w:t>21,3mm rur na instalacji powietrza</w:t>
            </w:r>
          </w:p>
        </w:tc>
        <w:tc>
          <w:tcPr>
            <w:tcW w:w="2126" w:type="dxa"/>
          </w:tcPr>
          <w:p w:rsidR="004A6557" w:rsidRPr="00892DAF" w:rsidRDefault="004A6557" w:rsidP="00FF3A3E">
            <w:pPr>
              <w:rPr>
                <w:rFonts w:asciiTheme="minorHAnsi" w:hAnsiTheme="minorHAnsi"/>
              </w:rPr>
            </w:pPr>
            <w:r w:rsidRPr="00892DAF">
              <w:rPr>
                <w:rFonts w:asciiTheme="minorHAnsi" w:hAnsiTheme="minorHAnsi"/>
              </w:rPr>
              <w:t>Zł/za zł/za wymianę 1mb rury</w:t>
            </w:r>
          </w:p>
        </w:tc>
        <w:tc>
          <w:tcPr>
            <w:tcW w:w="1701" w:type="dxa"/>
          </w:tcPr>
          <w:p w:rsidR="004A6557" w:rsidRPr="00892DAF" w:rsidRDefault="004A6557" w:rsidP="00FF3A3E">
            <w:pPr>
              <w:rPr>
                <w:rFonts w:asciiTheme="minorHAnsi" w:hAnsiTheme="minorHAnsi"/>
              </w:rPr>
            </w:pPr>
          </w:p>
        </w:tc>
      </w:tr>
      <w:tr w:rsidR="004A6557" w:rsidRPr="00892DAF" w:rsidTr="004A6557">
        <w:tc>
          <w:tcPr>
            <w:tcW w:w="568" w:type="dxa"/>
          </w:tcPr>
          <w:p w:rsidR="004A6557" w:rsidRPr="00892DAF" w:rsidRDefault="004A6557" w:rsidP="00FF3A3E">
            <w:pPr>
              <w:rPr>
                <w:rFonts w:asciiTheme="minorHAnsi" w:hAnsiTheme="minorHAnsi"/>
              </w:rPr>
            </w:pPr>
            <w:r w:rsidRPr="00892DAF">
              <w:rPr>
                <w:rFonts w:asciiTheme="minorHAnsi" w:hAnsiTheme="minorHAnsi"/>
              </w:rPr>
              <w:t>9.</w:t>
            </w:r>
          </w:p>
        </w:tc>
        <w:tc>
          <w:tcPr>
            <w:tcW w:w="5273" w:type="dxa"/>
          </w:tcPr>
          <w:p w:rsidR="004A6557" w:rsidRPr="00892DAF" w:rsidRDefault="004A6557" w:rsidP="00FF3A3E">
            <w:pPr>
              <w:rPr>
                <w:rFonts w:asciiTheme="minorHAnsi" w:hAnsiTheme="minorHAnsi"/>
              </w:rPr>
            </w:pPr>
            <w:r w:rsidRPr="00892DAF">
              <w:rPr>
                <w:rFonts w:asciiTheme="minorHAnsi" w:hAnsiTheme="minorHAnsi"/>
              </w:rPr>
              <w:t>Naprawy skrzynek  na stropie separatora</w:t>
            </w:r>
          </w:p>
        </w:tc>
        <w:tc>
          <w:tcPr>
            <w:tcW w:w="2126" w:type="dxa"/>
          </w:tcPr>
          <w:p w:rsidR="004A6557" w:rsidRPr="00892DAF" w:rsidRDefault="004A6557" w:rsidP="00FF3A3E">
            <w:pPr>
              <w:rPr>
                <w:rFonts w:asciiTheme="minorHAnsi" w:hAnsiTheme="minorHAnsi"/>
              </w:rPr>
            </w:pPr>
            <w:r w:rsidRPr="00892DAF">
              <w:rPr>
                <w:rFonts w:asciiTheme="minorHAnsi" w:hAnsiTheme="minorHAnsi"/>
              </w:rPr>
              <w:t>Zł/1mb spawu</w:t>
            </w:r>
          </w:p>
        </w:tc>
        <w:tc>
          <w:tcPr>
            <w:tcW w:w="1701" w:type="dxa"/>
          </w:tcPr>
          <w:p w:rsidR="004A6557" w:rsidRPr="00892DAF" w:rsidRDefault="004A6557" w:rsidP="00FF3A3E">
            <w:pPr>
              <w:rPr>
                <w:rFonts w:asciiTheme="minorHAnsi" w:hAnsiTheme="minorHAnsi"/>
              </w:rPr>
            </w:pPr>
          </w:p>
        </w:tc>
      </w:tr>
      <w:tr w:rsidR="004A6557" w:rsidRPr="00892DAF" w:rsidTr="004A6557">
        <w:tc>
          <w:tcPr>
            <w:tcW w:w="568" w:type="dxa"/>
          </w:tcPr>
          <w:p w:rsidR="004A6557" w:rsidRPr="00892DAF" w:rsidRDefault="004A6557" w:rsidP="00FF3A3E">
            <w:pPr>
              <w:rPr>
                <w:rFonts w:asciiTheme="minorHAnsi" w:hAnsiTheme="minorHAnsi"/>
              </w:rPr>
            </w:pPr>
            <w:r w:rsidRPr="00892DAF">
              <w:rPr>
                <w:rFonts w:asciiTheme="minorHAnsi" w:hAnsiTheme="minorHAnsi"/>
              </w:rPr>
              <w:t>10.</w:t>
            </w:r>
          </w:p>
        </w:tc>
        <w:tc>
          <w:tcPr>
            <w:tcW w:w="5273" w:type="dxa"/>
          </w:tcPr>
          <w:p w:rsidR="004A6557" w:rsidRPr="00892DAF" w:rsidRDefault="004A6557" w:rsidP="00FF3A3E">
            <w:pPr>
              <w:rPr>
                <w:rFonts w:asciiTheme="minorHAnsi" w:hAnsiTheme="minorHAnsi"/>
              </w:rPr>
            </w:pPr>
            <w:r w:rsidRPr="00892DAF">
              <w:rPr>
                <w:rFonts w:asciiTheme="minorHAnsi" w:hAnsiTheme="minorHAnsi"/>
              </w:rPr>
              <w:t>Naprawa dysz powietrza wtórnego w komorze paleniskowej</w:t>
            </w:r>
          </w:p>
        </w:tc>
        <w:tc>
          <w:tcPr>
            <w:tcW w:w="2126" w:type="dxa"/>
          </w:tcPr>
          <w:p w:rsidR="004A6557" w:rsidRPr="00892DAF" w:rsidRDefault="004A6557" w:rsidP="00FF3A3E">
            <w:pPr>
              <w:rPr>
                <w:rFonts w:asciiTheme="minorHAnsi" w:hAnsiTheme="minorHAnsi"/>
              </w:rPr>
            </w:pPr>
            <w:r w:rsidRPr="00892DAF">
              <w:rPr>
                <w:rFonts w:asciiTheme="minorHAnsi" w:hAnsiTheme="minorHAnsi"/>
              </w:rPr>
              <w:t>Zł/ za naprawę 1 szt.dyszy</w:t>
            </w:r>
          </w:p>
        </w:tc>
        <w:tc>
          <w:tcPr>
            <w:tcW w:w="1701" w:type="dxa"/>
          </w:tcPr>
          <w:p w:rsidR="004A6557" w:rsidRPr="00892DAF" w:rsidRDefault="004A6557" w:rsidP="00FF3A3E">
            <w:pPr>
              <w:rPr>
                <w:rFonts w:asciiTheme="minorHAnsi" w:hAnsiTheme="minorHAnsi"/>
              </w:rPr>
            </w:pPr>
          </w:p>
        </w:tc>
      </w:tr>
      <w:tr w:rsidR="009D3142" w:rsidRPr="00892DAF" w:rsidTr="004A6557">
        <w:tc>
          <w:tcPr>
            <w:tcW w:w="568" w:type="dxa"/>
          </w:tcPr>
          <w:p w:rsidR="009D3142" w:rsidRPr="00892DAF" w:rsidRDefault="009D3142" w:rsidP="00FF3A3E">
            <w:pPr>
              <w:rPr>
                <w:rFonts w:asciiTheme="minorHAnsi" w:hAnsiTheme="minorHAnsi"/>
              </w:rPr>
            </w:pPr>
            <w:r>
              <w:rPr>
                <w:rFonts w:asciiTheme="minorHAnsi" w:hAnsiTheme="minorHAnsi"/>
              </w:rPr>
              <w:t>11.</w:t>
            </w:r>
          </w:p>
        </w:tc>
        <w:tc>
          <w:tcPr>
            <w:tcW w:w="5273" w:type="dxa"/>
          </w:tcPr>
          <w:p w:rsidR="009D3142" w:rsidRPr="00892DAF" w:rsidRDefault="009D3142" w:rsidP="00FF3A3E">
            <w:pPr>
              <w:rPr>
                <w:rFonts w:asciiTheme="minorHAnsi" w:hAnsiTheme="minorHAnsi"/>
              </w:rPr>
            </w:pPr>
            <w:r>
              <w:rPr>
                <w:rFonts w:asciiTheme="minorHAnsi" w:hAnsiTheme="minorHAnsi"/>
              </w:rPr>
              <w:t>Wspawanie rur wzmacniających do podgrzewacza powietrza ( 5000 szt)</w:t>
            </w:r>
          </w:p>
        </w:tc>
        <w:tc>
          <w:tcPr>
            <w:tcW w:w="2126" w:type="dxa"/>
          </w:tcPr>
          <w:p w:rsidR="009D3142" w:rsidRPr="00892DAF" w:rsidRDefault="009D3142" w:rsidP="00FF3A3E">
            <w:pPr>
              <w:rPr>
                <w:rFonts w:asciiTheme="minorHAnsi" w:hAnsiTheme="minorHAnsi"/>
              </w:rPr>
            </w:pPr>
            <w:r>
              <w:rPr>
                <w:rFonts w:asciiTheme="minorHAnsi" w:hAnsiTheme="minorHAnsi"/>
              </w:rPr>
              <w:t>Zł/ cały zakres ryczałtowy</w:t>
            </w:r>
          </w:p>
        </w:tc>
        <w:tc>
          <w:tcPr>
            <w:tcW w:w="1701" w:type="dxa"/>
          </w:tcPr>
          <w:p w:rsidR="009D3142" w:rsidRPr="00892DAF" w:rsidRDefault="009D3142" w:rsidP="00FF3A3E">
            <w:pPr>
              <w:rPr>
                <w:rFonts w:asciiTheme="minorHAnsi" w:hAnsiTheme="minorHAnsi"/>
              </w:rPr>
            </w:pPr>
          </w:p>
        </w:tc>
      </w:tr>
    </w:tbl>
    <w:p w:rsidR="004A6557" w:rsidRPr="00892DAF" w:rsidRDefault="004A6557" w:rsidP="004A6557">
      <w:pPr>
        <w:pStyle w:val="Tekstpodstawowy"/>
        <w:rPr>
          <w:rFonts w:asciiTheme="minorHAnsi" w:hAnsiTheme="minorHAnsi"/>
        </w:rPr>
      </w:pPr>
    </w:p>
    <w:p w:rsidR="004A6557" w:rsidRPr="00892DAF" w:rsidRDefault="004A6557" w:rsidP="004A6557">
      <w:pPr>
        <w:pStyle w:val="Tekstpodstawowy"/>
        <w:rPr>
          <w:rFonts w:asciiTheme="minorHAnsi" w:hAnsiTheme="minorHAnsi"/>
        </w:rPr>
      </w:pPr>
    </w:p>
    <w:p w:rsidR="004C5298" w:rsidRPr="00892DAF" w:rsidRDefault="004C5298" w:rsidP="003C6EA6">
      <w:pPr>
        <w:spacing w:after="0" w:line="240" w:lineRule="auto"/>
        <w:rPr>
          <w:rFonts w:asciiTheme="minorHAnsi" w:eastAsia="Times New Roman" w:hAnsiTheme="minorHAnsi" w:cs="Arial"/>
          <w:b/>
          <w:lang w:eastAsia="pl-PL"/>
        </w:rPr>
      </w:pPr>
      <w:bookmarkStart w:id="2" w:name="_Toc518025395"/>
      <w:bookmarkStart w:id="3" w:name="_Toc518025460"/>
      <w:bookmarkStart w:id="4" w:name="_Toc518883926"/>
      <w:bookmarkStart w:id="5" w:name="_Toc518883985"/>
      <w:bookmarkStart w:id="6" w:name="_Toc518884677"/>
      <w:bookmarkStart w:id="7" w:name="_Toc518884737"/>
      <w:bookmarkStart w:id="8" w:name="_Toc518884796"/>
      <w:bookmarkStart w:id="9" w:name="_Toc518981241"/>
      <w:bookmarkStart w:id="10" w:name="_Toc518981348"/>
      <w:bookmarkStart w:id="11" w:name="_Toc520187907"/>
      <w:bookmarkStart w:id="12" w:name="_Toc520188012"/>
      <w:bookmarkStart w:id="13" w:name="_Toc520188014"/>
      <w:bookmarkStart w:id="14" w:name="_Toc518981265"/>
      <w:bookmarkStart w:id="15" w:name="_Toc518981372"/>
      <w:bookmarkStart w:id="16" w:name="_Toc520187932"/>
      <w:bookmarkStart w:id="17" w:name="_Toc520188037"/>
      <w:bookmarkStart w:id="18" w:name="_Toc520188069"/>
      <w:bookmarkStart w:id="19" w:name="_Toc518883931"/>
      <w:bookmarkStart w:id="20" w:name="_Toc518883990"/>
      <w:bookmarkStart w:id="21" w:name="_Toc518884682"/>
      <w:bookmarkStart w:id="22" w:name="_Toc518884742"/>
      <w:bookmarkStart w:id="23" w:name="_Toc518884801"/>
      <w:bookmarkStart w:id="24" w:name="_Toc518981296"/>
      <w:bookmarkStart w:id="25" w:name="_Toc518981403"/>
      <w:bookmarkStart w:id="26" w:name="_Toc518025399"/>
      <w:bookmarkStart w:id="27" w:name="_Toc518025464"/>
      <w:bookmarkStart w:id="28" w:name="_Toc518883932"/>
      <w:bookmarkStart w:id="29" w:name="_Toc518883991"/>
      <w:bookmarkStart w:id="30" w:name="_Toc518884683"/>
      <w:bookmarkStart w:id="31" w:name="_Toc518884743"/>
      <w:bookmarkStart w:id="32" w:name="_Toc518884802"/>
      <w:bookmarkStart w:id="33" w:name="_Toc518981297"/>
      <w:bookmarkStart w:id="34" w:name="_Toc518981404"/>
      <w:bookmarkStart w:id="35" w:name="_Toc518025400"/>
      <w:bookmarkStart w:id="36" w:name="_Toc518025465"/>
      <w:bookmarkStart w:id="37" w:name="_Toc518883933"/>
      <w:bookmarkStart w:id="38" w:name="_Toc518883992"/>
      <w:bookmarkStart w:id="39" w:name="_Toc518884684"/>
      <w:bookmarkStart w:id="40" w:name="_Toc518884744"/>
      <w:bookmarkStart w:id="41" w:name="_Toc518884803"/>
      <w:bookmarkStart w:id="42" w:name="_Toc518981298"/>
      <w:bookmarkStart w:id="43" w:name="_Toc518981405"/>
      <w:bookmarkStart w:id="44" w:name="_Toc518981300"/>
      <w:bookmarkStart w:id="45" w:name="_Toc518025402"/>
      <w:bookmarkStart w:id="46" w:name="_Toc518025467"/>
      <w:bookmarkStart w:id="47" w:name="_Toc518883936"/>
      <w:bookmarkStart w:id="48" w:name="_Toc518883995"/>
      <w:bookmarkStart w:id="49" w:name="_Toc518884687"/>
      <w:bookmarkStart w:id="50" w:name="_Toc518884747"/>
      <w:bookmarkStart w:id="51" w:name="_Toc518884806"/>
      <w:bookmarkStart w:id="52" w:name="_Toc518981301"/>
      <w:bookmarkStart w:id="53" w:name="_Toc518981408"/>
      <w:bookmarkStart w:id="54" w:name="_Toc520187965"/>
      <w:bookmarkStart w:id="55" w:name="_Toc520188070"/>
      <w:bookmarkStart w:id="56" w:name="_Toc518025403"/>
      <w:bookmarkStart w:id="57" w:name="_Toc518025468"/>
      <w:bookmarkStart w:id="58" w:name="_Toc518883937"/>
      <w:bookmarkStart w:id="59" w:name="_Toc518883996"/>
      <w:bookmarkStart w:id="60" w:name="_Toc518884688"/>
      <w:bookmarkStart w:id="61" w:name="_Toc518884748"/>
      <w:bookmarkStart w:id="62" w:name="_Toc518884807"/>
      <w:bookmarkStart w:id="63" w:name="_Toc518981302"/>
      <w:bookmarkStart w:id="64" w:name="_Toc518981409"/>
      <w:bookmarkStart w:id="65" w:name="_Toc520187966"/>
      <w:bookmarkStart w:id="66" w:name="_Toc520188071"/>
      <w:bookmarkStart w:id="67" w:name="_Toc518025404"/>
      <w:bookmarkStart w:id="68" w:name="_Toc518025469"/>
      <w:bookmarkStart w:id="69" w:name="_Toc518883938"/>
      <w:bookmarkStart w:id="70" w:name="_Toc518883997"/>
      <w:bookmarkStart w:id="71" w:name="_Toc518884689"/>
      <w:bookmarkStart w:id="72" w:name="_Toc518884749"/>
      <w:bookmarkStart w:id="73" w:name="_Toc518884808"/>
      <w:bookmarkStart w:id="74" w:name="_Toc518981303"/>
      <w:bookmarkStart w:id="75" w:name="_Toc518981410"/>
      <w:bookmarkStart w:id="76" w:name="_Toc520187967"/>
      <w:bookmarkStart w:id="77" w:name="_Toc520188072"/>
      <w:bookmarkStart w:id="78" w:name="_Toc518025405"/>
      <w:bookmarkStart w:id="79" w:name="_Toc518025470"/>
      <w:bookmarkStart w:id="80" w:name="_Toc518883939"/>
      <w:bookmarkStart w:id="81" w:name="_Toc518883998"/>
      <w:bookmarkStart w:id="82" w:name="_Toc518884690"/>
      <w:bookmarkStart w:id="83" w:name="_Toc518884750"/>
      <w:bookmarkStart w:id="84" w:name="_Toc518884809"/>
      <w:bookmarkStart w:id="85" w:name="_Toc518981304"/>
      <w:bookmarkStart w:id="86" w:name="_Toc518981411"/>
      <w:bookmarkStart w:id="87" w:name="_Toc520187968"/>
      <w:bookmarkStart w:id="88" w:name="_Toc520188073"/>
      <w:bookmarkStart w:id="89" w:name="_Toc518025406"/>
      <w:bookmarkStart w:id="90" w:name="_Toc518025471"/>
      <w:bookmarkStart w:id="91" w:name="_Toc518883940"/>
      <w:bookmarkStart w:id="92" w:name="_Toc518883999"/>
      <w:bookmarkStart w:id="93" w:name="_Toc518884691"/>
      <w:bookmarkStart w:id="94" w:name="_Toc518884751"/>
      <w:bookmarkStart w:id="95" w:name="_Toc518884810"/>
      <w:bookmarkStart w:id="96" w:name="_Toc518981305"/>
      <w:bookmarkStart w:id="97" w:name="_Toc518981412"/>
      <w:bookmarkStart w:id="98" w:name="_Toc520187969"/>
      <w:bookmarkStart w:id="99" w:name="_Toc520188074"/>
      <w:bookmarkStart w:id="100" w:name="_Toc518025407"/>
      <w:bookmarkStart w:id="101" w:name="_Toc518025472"/>
      <w:bookmarkStart w:id="102" w:name="_Toc518883941"/>
      <w:bookmarkStart w:id="103" w:name="_Toc518884000"/>
      <w:bookmarkStart w:id="104" w:name="_Toc518884692"/>
      <w:bookmarkStart w:id="105" w:name="_Toc518884752"/>
      <w:bookmarkStart w:id="106" w:name="_Toc518884811"/>
      <w:bookmarkStart w:id="107" w:name="_Toc518981306"/>
      <w:bookmarkStart w:id="108" w:name="_Toc518981413"/>
      <w:bookmarkStart w:id="109" w:name="_Toc520187970"/>
      <w:bookmarkStart w:id="110" w:name="_Toc520188075"/>
      <w:bookmarkStart w:id="111" w:name="_Toc518025408"/>
      <w:bookmarkStart w:id="112" w:name="_Toc518025473"/>
      <w:bookmarkStart w:id="113" w:name="_Toc518883942"/>
      <w:bookmarkStart w:id="114" w:name="_Toc518884001"/>
      <w:bookmarkStart w:id="115" w:name="_Toc518884693"/>
      <w:bookmarkStart w:id="116" w:name="_Toc518884753"/>
      <w:bookmarkStart w:id="117" w:name="_Toc518884812"/>
      <w:bookmarkStart w:id="118" w:name="_Toc518981307"/>
      <w:bookmarkStart w:id="119" w:name="_Toc518981414"/>
      <w:bookmarkStart w:id="120" w:name="_Toc520187971"/>
      <w:bookmarkStart w:id="121" w:name="_Toc520188076"/>
      <w:bookmarkStart w:id="122" w:name="_Toc518025409"/>
      <w:bookmarkStart w:id="123" w:name="_Toc518025474"/>
      <w:bookmarkStart w:id="124" w:name="_Toc518883943"/>
      <w:bookmarkStart w:id="125" w:name="_Toc518884002"/>
      <w:bookmarkStart w:id="126" w:name="_Toc518884694"/>
      <w:bookmarkStart w:id="127" w:name="_Toc518884754"/>
      <w:bookmarkStart w:id="128" w:name="_Toc518884813"/>
      <w:bookmarkStart w:id="129" w:name="_Toc518981308"/>
      <w:bookmarkStart w:id="130" w:name="_Toc518981415"/>
      <w:bookmarkStart w:id="131" w:name="_Toc520187972"/>
      <w:bookmarkStart w:id="132" w:name="_Toc520188077"/>
      <w:bookmarkStart w:id="133" w:name="_Toc518025410"/>
      <w:bookmarkStart w:id="134" w:name="_Toc518025475"/>
      <w:bookmarkStart w:id="135" w:name="_Toc518883944"/>
      <w:bookmarkStart w:id="136" w:name="_Toc518884003"/>
      <w:bookmarkStart w:id="137" w:name="_Toc518884695"/>
      <w:bookmarkStart w:id="138" w:name="_Toc518884755"/>
      <w:bookmarkStart w:id="139" w:name="_Toc518884814"/>
      <w:bookmarkStart w:id="140" w:name="_Toc518981309"/>
      <w:bookmarkStart w:id="141" w:name="_Toc518981416"/>
      <w:bookmarkStart w:id="142" w:name="_Toc520187973"/>
      <w:bookmarkStart w:id="143" w:name="_Toc520188078"/>
      <w:bookmarkStart w:id="144" w:name="_Toc518025411"/>
      <w:bookmarkStart w:id="145" w:name="_Toc518025476"/>
      <w:bookmarkStart w:id="146" w:name="_Toc518883945"/>
      <w:bookmarkStart w:id="147" w:name="_Toc518884004"/>
      <w:bookmarkStart w:id="148" w:name="_Toc518884696"/>
      <w:bookmarkStart w:id="149" w:name="_Toc518884756"/>
      <w:bookmarkStart w:id="150" w:name="_Toc518884815"/>
      <w:bookmarkStart w:id="151" w:name="_Toc518981310"/>
      <w:bookmarkStart w:id="152" w:name="_Toc518981417"/>
      <w:bookmarkStart w:id="153" w:name="_Toc520187974"/>
      <w:bookmarkStart w:id="154" w:name="_Toc520188079"/>
      <w:bookmarkStart w:id="155" w:name="_Toc518025412"/>
      <w:bookmarkStart w:id="156" w:name="_Toc518025477"/>
      <w:bookmarkStart w:id="157" w:name="_Toc518883946"/>
      <w:bookmarkStart w:id="158" w:name="_Toc518884005"/>
      <w:bookmarkStart w:id="159" w:name="_Toc518884697"/>
      <w:bookmarkStart w:id="160" w:name="_Toc518884757"/>
      <w:bookmarkStart w:id="161" w:name="_Toc518884816"/>
      <w:bookmarkStart w:id="162" w:name="_Toc518981311"/>
      <w:bookmarkStart w:id="163" w:name="_Toc518981418"/>
      <w:bookmarkStart w:id="164" w:name="_Toc520187975"/>
      <w:bookmarkStart w:id="165" w:name="_Toc520188080"/>
      <w:bookmarkStart w:id="166" w:name="_Toc518025413"/>
      <w:bookmarkStart w:id="167" w:name="_Toc518025478"/>
      <w:bookmarkStart w:id="168" w:name="_Toc518883947"/>
      <w:bookmarkStart w:id="169" w:name="_Toc518884006"/>
      <w:bookmarkStart w:id="170" w:name="_Toc518884698"/>
      <w:bookmarkStart w:id="171" w:name="_Toc518884758"/>
      <w:bookmarkStart w:id="172" w:name="_Toc518884817"/>
      <w:bookmarkStart w:id="173" w:name="_Toc518981312"/>
      <w:bookmarkStart w:id="174" w:name="_Toc518981419"/>
      <w:bookmarkStart w:id="175" w:name="_Toc520187976"/>
      <w:bookmarkStart w:id="176" w:name="_Toc520188081"/>
      <w:bookmarkStart w:id="177" w:name="_Toc518025414"/>
      <w:bookmarkStart w:id="178" w:name="_Toc518025479"/>
      <w:bookmarkStart w:id="179" w:name="_Toc518883948"/>
      <w:bookmarkStart w:id="180" w:name="_Toc518884007"/>
      <w:bookmarkStart w:id="181" w:name="_Toc518884699"/>
      <w:bookmarkStart w:id="182" w:name="_Toc518884759"/>
      <w:bookmarkStart w:id="183" w:name="_Toc518884818"/>
      <w:bookmarkStart w:id="184" w:name="_Toc518981313"/>
      <w:bookmarkStart w:id="185" w:name="_Toc518981420"/>
      <w:bookmarkStart w:id="186" w:name="_Toc520187977"/>
      <w:bookmarkStart w:id="187" w:name="_Toc520188082"/>
      <w:bookmarkStart w:id="188" w:name="_Toc518025415"/>
      <w:bookmarkStart w:id="189" w:name="_Toc518025480"/>
      <w:bookmarkStart w:id="190" w:name="_Toc518883949"/>
      <w:bookmarkStart w:id="191" w:name="_Toc518884008"/>
      <w:bookmarkStart w:id="192" w:name="_Toc518884700"/>
      <w:bookmarkStart w:id="193" w:name="_Toc518884760"/>
      <w:bookmarkStart w:id="194" w:name="_Toc518884819"/>
      <w:bookmarkStart w:id="195" w:name="_Toc518981314"/>
      <w:bookmarkStart w:id="196" w:name="_Toc518981421"/>
      <w:bookmarkStart w:id="197" w:name="_Toc520187978"/>
      <w:bookmarkStart w:id="198" w:name="_Toc520188083"/>
      <w:bookmarkStart w:id="199" w:name="_Toc518025416"/>
      <w:bookmarkStart w:id="200" w:name="_Toc518025481"/>
      <w:bookmarkStart w:id="201" w:name="_Toc518883950"/>
      <w:bookmarkStart w:id="202" w:name="_Toc518884009"/>
      <w:bookmarkStart w:id="203" w:name="_Toc518884701"/>
      <w:bookmarkStart w:id="204" w:name="_Toc518884761"/>
      <w:bookmarkStart w:id="205" w:name="_Toc518884820"/>
      <w:bookmarkStart w:id="206" w:name="_Toc518981315"/>
      <w:bookmarkStart w:id="207" w:name="_Toc518981422"/>
      <w:bookmarkStart w:id="208" w:name="_Toc520187979"/>
      <w:bookmarkStart w:id="209" w:name="_Toc520188084"/>
      <w:bookmarkStart w:id="210" w:name="_Toc518025417"/>
      <w:bookmarkStart w:id="211" w:name="_Toc518025482"/>
      <w:bookmarkStart w:id="212" w:name="_Toc518883951"/>
      <w:bookmarkStart w:id="213" w:name="_Toc518884010"/>
      <w:bookmarkStart w:id="214" w:name="_Toc518884702"/>
      <w:bookmarkStart w:id="215" w:name="_Toc518884762"/>
      <w:bookmarkStart w:id="216" w:name="_Toc518884821"/>
      <w:bookmarkStart w:id="217" w:name="_Toc518981316"/>
      <w:bookmarkStart w:id="218" w:name="_Toc518981423"/>
      <w:bookmarkStart w:id="219" w:name="_Toc520187980"/>
      <w:bookmarkStart w:id="220" w:name="_Toc520188085"/>
      <w:bookmarkStart w:id="221" w:name="_Toc518025418"/>
      <w:bookmarkStart w:id="222" w:name="_Toc518025483"/>
      <w:bookmarkStart w:id="223" w:name="_Toc518883952"/>
      <w:bookmarkStart w:id="224" w:name="_Toc518884011"/>
      <w:bookmarkStart w:id="225" w:name="_Toc518884703"/>
      <w:bookmarkStart w:id="226" w:name="_Toc518884763"/>
      <w:bookmarkStart w:id="227" w:name="_Toc518884822"/>
      <w:bookmarkStart w:id="228" w:name="_Toc518981317"/>
      <w:bookmarkStart w:id="229" w:name="_Toc518981424"/>
      <w:bookmarkStart w:id="230" w:name="_Toc520187981"/>
      <w:bookmarkStart w:id="231" w:name="_Toc520188086"/>
      <w:bookmarkStart w:id="232" w:name="_Toc518025419"/>
      <w:bookmarkStart w:id="233" w:name="_Toc518025484"/>
      <w:bookmarkStart w:id="234" w:name="_Toc518883953"/>
      <w:bookmarkStart w:id="235" w:name="_Toc518884012"/>
      <w:bookmarkStart w:id="236" w:name="_Toc518884704"/>
      <w:bookmarkStart w:id="237" w:name="_Toc518884764"/>
      <w:bookmarkStart w:id="238" w:name="_Toc518884823"/>
      <w:bookmarkStart w:id="239" w:name="_Toc518981318"/>
      <w:bookmarkStart w:id="240" w:name="_Toc518981425"/>
      <w:bookmarkStart w:id="241" w:name="_Toc520187982"/>
      <w:bookmarkStart w:id="242" w:name="_Toc520188087"/>
      <w:bookmarkStart w:id="243" w:name="_Toc518025420"/>
      <w:bookmarkStart w:id="244" w:name="_Toc518025485"/>
      <w:bookmarkStart w:id="245" w:name="_Toc518883954"/>
      <w:bookmarkStart w:id="246" w:name="_Toc518884013"/>
      <w:bookmarkStart w:id="247" w:name="_Toc518884705"/>
      <w:bookmarkStart w:id="248" w:name="_Toc518884765"/>
      <w:bookmarkStart w:id="249" w:name="_Toc518884824"/>
      <w:bookmarkStart w:id="250" w:name="_Toc518981319"/>
      <w:bookmarkStart w:id="251" w:name="_Toc518981426"/>
      <w:bookmarkStart w:id="252" w:name="_Toc520187983"/>
      <w:bookmarkStart w:id="253" w:name="_Toc520188088"/>
      <w:bookmarkStart w:id="254" w:name="_Toc518025421"/>
      <w:bookmarkStart w:id="255" w:name="_Toc518025486"/>
      <w:bookmarkStart w:id="256" w:name="_Toc518883955"/>
      <w:bookmarkStart w:id="257" w:name="_Toc518884014"/>
      <w:bookmarkStart w:id="258" w:name="_Toc518884706"/>
      <w:bookmarkStart w:id="259" w:name="_Toc518884766"/>
      <w:bookmarkStart w:id="260" w:name="_Toc518884825"/>
      <w:bookmarkStart w:id="261" w:name="_Toc518981320"/>
      <w:bookmarkStart w:id="262" w:name="_Toc518981427"/>
      <w:bookmarkStart w:id="263" w:name="_Toc520187984"/>
      <w:bookmarkStart w:id="264" w:name="_Toc520188089"/>
      <w:bookmarkStart w:id="265" w:name="_Toc518025422"/>
      <w:bookmarkStart w:id="266" w:name="_Toc518025487"/>
      <w:bookmarkStart w:id="267" w:name="_Toc518883956"/>
      <w:bookmarkStart w:id="268" w:name="_Toc518884015"/>
      <w:bookmarkStart w:id="269" w:name="_Toc518884707"/>
      <w:bookmarkStart w:id="270" w:name="_Toc518884767"/>
      <w:bookmarkStart w:id="271" w:name="_Toc518884826"/>
      <w:bookmarkStart w:id="272" w:name="_Toc518981321"/>
      <w:bookmarkStart w:id="273" w:name="_Toc518981428"/>
      <w:bookmarkStart w:id="274" w:name="_Toc520187985"/>
      <w:bookmarkStart w:id="275" w:name="_Toc520188090"/>
      <w:bookmarkStart w:id="276" w:name="_Toc518025423"/>
      <w:bookmarkStart w:id="277" w:name="_Toc518025488"/>
      <w:bookmarkStart w:id="278" w:name="_Toc518883957"/>
      <w:bookmarkStart w:id="279" w:name="_Toc518884016"/>
      <w:bookmarkStart w:id="280" w:name="_Toc518884708"/>
      <w:bookmarkStart w:id="281" w:name="_Toc518884768"/>
      <w:bookmarkStart w:id="282" w:name="_Toc518884827"/>
      <w:bookmarkStart w:id="283" w:name="_Toc518981322"/>
      <w:bookmarkStart w:id="284" w:name="_Toc518981429"/>
      <w:bookmarkStart w:id="285" w:name="_Toc520187986"/>
      <w:bookmarkStart w:id="286" w:name="_Toc520188091"/>
      <w:bookmarkStart w:id="287" w:name="_Toc518025424"/>
      <w:bookmarkStart w:id="288" w:name="_Toc518025489"/>
      <w:bookmarkStart w:id="289" w:name="_Toc518883958"/>
      <w:bookmarkStart w:id="290" w:name="_Toc518884017"/>
      <w:bookmarkStart w:id="291" w:name="_Toc518884709"/>
      <w:bookmarkStart w:id="292" w:name="_Toc518884769"/>
      <w:bookmarkStart w:id="293" w:name="_Toc518884828"/>
      <w:bookmarkStart w:id="294" w:name="_Toc518981323"/>
      <w:bookmarkStart w:id="295" w:name="_Toc518981430"/>
      <w:bookmarkStart w:id="296" w:name="_Toc520187987"/>
      <w:bookmarkStart w:id="297" w:name="_Toc520188092"/>
      <w:bookmarkStart w:id="298" w:name="_Toc518025431"/>
      <w:bookmarkStart w:id="299" w:name="_Toc518025496"/>
      <w:bookmarkStart w:id="300" w:name="_Toc518883966"/>
      <w:bookmarkStart w:id="301" w:name="_Toc518884025"/>
      <w:bookmarkStart w:id="302" w:name="_Toc518884717"/>
      <w:bookmarkStart w:id="303" w:name="_Toc518884777"/>
      <w:bookmarkStart w:id="304" w:name="_Toc518884836"/>
      <w:bookmarkStart w:id="305" w:name="_Toc518981329"/>
      <w:bookmarkStart w:id="306" w:name="_Toc518981436"/>
      <w:bookmarkStart w:id="307" w:name="_Toc520187993"/>
      <w:bookmarkStart w:id="308" w:name="_Toc520188098"/>
      <w:bookmarkStart w:id="309" w:name="_Toc518025432"/>
      <w:bookmarkStart w:id="310" w:name="_Toc518025497"/>
      <w:bookmarkStart w:id="311" w:name="_Toc518883967"/>
      <w:bookmarkStart w:id="312" w:name="_Toc518884026"/>
      <w:bookmarkStart w:id="313" w:name="_Toc518884718"/>
      <w:bookmarkStart w:id="314" w:name="_Toc518884778"/>
      <w:bookmarkStart w:id="315" w:name="_Toc518884837"/>
      <w:bookmarkStart w:id="316" w:name="_Toc518981330"/>
      <w:bookmarkStart w:id="317" w:name="_Toc518981437"/>
      <w:bookmarkStart w:id="318" w:name="_Toc520187994"/>
      <w:bookmarkStart w:id="319" w:name="_Toc520188099"/>
      <w:bookmarkStart w:id="320" w:name="_Toc518025433"/>
      <w:bookmarkStart w:id="321" w:name="_Toc518025498"/>
      <w:bookmarkStart w:id="322" w:name="_Toc518883968"/>
      <w:bookmarkStart w:id="323" w:name="_Toc518884027"/>
      <w:bookmarkStart w:id="324" w:name="_Toc518884719"/>
      <w:bookmarkStart w:id="325" w:name="_Toc518884779"/>
      <w:bookmarkStart w:id="326" w:name="_Toc518884838"/>
      <w:bookmarkStart w:id="327" w:name="_Toc518981331"/>
      <w:bookmarkStart w:id="328" w:name="_Toc518981438"/>
      <w:bookmarkStart w:id="329" w:name="_Toc520187995"/>
      <w:bookmarkStart w:id="330" w:name="_Toc520188100"/>
      <w:bookmarkStart w:id="331" w:name="_Toc518883970"/>
      <w:bookmarkStart w:id="332" w:name="_Toc518884029"/>
      <w:bookmarkStart w:id="333" w:name="_Toc518884721"/>
      <w:bookmarkStart w:id="334" w:name="_Toc518884781"/>
      <w:bookmarkStart w:id="335" w:name="_Toc518884840"/>
      <w:bookmarkStart w:id="336" w:name="_Toc518981333"/>
      <w:bookmarkStart w:id="337" w:name="_Toc518981440"/>
      <w:bookmarkStart w:id="338" w:name="_Toc520187997"/>
      <w:bookmarkStart w:id="339" w:name="_Toc520188102"/>
      <w:bookmarkStart w:id="340" w:name="_Toc518883971"/>
      <w:bookmarkStart w:id="341" w:name="_Toc518884030"/>
      <w:bookmarkStart w:id="342" w:name="_Toc518884722"/>
      <w:bookmarkStart w:id="343" w:name="_Toc518884782"/>
      <w:bookmarkStart w:id="344" w:name="_Toc518884841"/>
      <w:bookmarkStart w:id="345" w:name="_Toc518981334"/>
      <w:bookmarkStart w:id="346" w:name="_Toc518981441"/>
      <w:bookmarkStart w:id="347" w:name="_Toc520187998"/>
      <w:bookmarkStart w:id="348" w:name="_Toc520188103"/>
      <w:bookmarkStart w:id="349" w:name="_Toc518883972"/>
      <w:bookmarkStart w:id="350" w:name="_Toc518884031"/>
      <w:bookmarkStart w:id="351" w:name="_Toc518884723"/>
      <w:bookmarkStart w:id="352" w:name="_Toc518884783"/>
      <w:bookmarkStart w:id="353" w:name="_Toc518884842"/>
      <w:bookmarkStart w:id="354" w:name="_Toc518981335"/>
      <w:bookmarkStart w:id="355" w:name="_Toc518981442"/>
      <w:bookmarkStart w:id="356" w:name="_Toc520187999"/>
      <w:bookmarkStart w:id="357" w:name="_Toc520188104"/>
      <w:bookmarkStart w:id="358" w:name="_Toc518883973"/>
      <w:bookmarkStart w:id="359" w:name="_Toc518884032"/>
      <w:bookmarkStart w:id="360" w:name="_Toc518884724"/>
      <w:bookmarkStart w:id="361" w:name="_Toc518884784"/>
      <w:bookmarkStart w:id="362" w:name="_Toc518884843"/>
      <w:bookmarkStart w:id="363" w:name="_Toc518981336"/>
      <w:bookmarkStart w:id="364" w:name="_Toc518981443"/>
      <w:bookmarkStart w:id="365" w:name="_Toc520188000"/>
      <w:bookmarkStart w:id="366" w:name="_Toc520188105"/>
      <w:bookmarkStart w:id="367" w:name="_Toc518883974"/>
      <w:bookmarkStart w:id="368" w:name="_Toc518884033"/>
      <w:bookmarkStart w:id="369" w:name="_Toc518884725"/>
      <w:bookmarkStart w:id="370" w:name="_Toc518884785"/>
      <w:bookmarkStart w:id="371" w:name="_Toc518884844"/>
      <w:bookmarkStart w:id="372" w:name="_Toc518981337"/>
      <w:bookmarkStart w:id="373" w:name="_Toc518981444"/>
      <w:bookmarkStart w:id="374" w:name="_Toc520188001"/>
      <w:bookmarkStart w:id="375" w:name="_Toc520188106"/>
      <w:bookmarkStart w:id="376" w:name="_Toc518883975"/>
      <w:bookmarkStart w:id="377" w:name="_Toc518884034"/>
      <w:bookmarkStart w:id="378" w:name="_Toc518884726"/>
      <w:bookmarkStart w:id="379" w:name="_Toc518884786"/>
      <w:bookmarkStart w:id="380" w:name="_Toc518884845"/>
      <w:bookmarkStart w:id="381" w:name="_Toc518981338"/>
      <w:bookmarkStart w:id="382" w:name="_Toc518981445"/>
      <w:bookmarkStart w:id="383" w:name="_Toc520188002"/>
      <w:bookmarkStart w:id="384" w:name="_Toc520188107"/>
      <w:bookmarkStart w:id="385" w:name="_Toc518883976"/>
      <w:bookmarkStart w:id="386" w:name="_Toc518884035"/>
      <w:bookmarkStart w:id="387" w:name="_Toc518884727"/>
      <w:bookmarkStart w:id="388" w:name="_Toc518884787"/>
      <w:bookmarkStart w:id="389" w:name="_Toc518884846"/>
      <w:bookmarkStart w:id="390" w:name="_Toc518981339"/>
      <w:bookmarkStart w:id="391" w:name="_Toc518981446"/>
      <w:bookmarkStart w:id="392" w:name="_Toc520188003"/>
      <w:bookmarkStart w:id="393" w:name="_Toc520188108"/>
      <w:bookmarkStart w:id="394" w:name="_Toc518883977"/>
      <w:bookmarkStart w:id="395" w:name="_Toc518884036"/>
      <w:bookmarkStart w:id="396" w:name="_Toc518884728"/>
      <w:bookmarkStart w:id="397" w:name="_Toc518884788"/>
      <w:bookmarkStart w:id="398" w:name="_Toc518884847"/>
      <w:bookmarkStart w:id="399" w:name="_Toc518981340"/>
      <w:bookmarkStart w:id="400" w:name="_Toc518981447"/>
      <w:bookmarkStart w:id="401" w:name="_Toc520188004"/>
      <w:bookmarkStart w:id="402" w:name="_Toc520188109"/>
      <w:bookmarkStart w:id="403" w:name="_Toc520188010"/>
      <w:bookmarkStart w:id="404" w:name="_OGÓLNE_WARUNKI_ZAKUPU"/>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sectPr w:rsidR="004C5298" w:rsidRPr="00892DAF" w:rsidSect="006E5170">
      <w:headerReference w:type="default" r:id="rId13"/>
      <w:footerReference w:type="default" r:id="rId14"/>
      <w:headerReference w:type="first" r:id="rId15"/>
      <w:footerReference w:type="first" r:id="rId16"/>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D31" w:rsidRDefault="004F3D31" w:rsidP="00C57D65">
      <w:pPr>
        <w:spacing w:after="0" w:line="240" w:lineRule="auto"/>
      </w:pPr>
      <w:r>
        <w:separator/>
      </w:r>
    </w:p>
  </w:endnote>
  <w:endnote w:type="continuationSeparator" w:id="0">
    <w:p w:rsidR="004F3D31" w:rsidRDefault="004F3D31" w:rsidP="00C5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578622"/>
      <w:docPartObj>
        <w:docPartGallery w:val="Page Numbers (Top of Page)"/>
        <w:docPartUnique/>
      </w:docPartObj>
    </w:sdtPr>
    <w:sdtEndPr/>
    <w:sdtContent>
      <w:p w:rsidR="00EF17F0" w:rsidRDefault="00EF17F0" w:rsidP="009E245F">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802CEE">
          <w:rPr>
            <w:b/>
            <w:bCs/>
            <w:noProof/>
          </w:rPr>
          <w:t>7</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02CEE">
          <w:rPr>
            <w:b/>
            <w:bCs/>
            <w:noProof/>
          </w:rPr>
          <w:t>7</w:t>
        </w:r>
        <w:r>
          <w:rPr>
            <w:b/>
            <w:bCs/>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608812"/>
      <w:docPartObj>
        <w:docPartGallery w:val="Page Numbers (Bottom of Page)"/>
        <w:docPartUnique/>
      </w:docPartObj>
    </w:sdtPr>
    <w:sdtEndPr/>
    <w:sdtContent>
      <w:sdt>
        <w:sdtPr>
          <w:id w:val="1265956214"/>
          <w:docPartObj>
            <w:docPartGallery w:val="Page Numbers (Top of Page)"/>
            <w:docPartUnique/>
          </w:docPartObj>
        </w:sdtPr>
        <w:sdtEndPr/>
        <w:sdtContent>
          <w:p w:rsidR="00EF17F0" w:rsidRDefault="00EF17F0" w:rsidP="003A03FA">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3C6EA6">
              <w:rPr>
                <w:b/>
                <w:bCs/>
                <w:noProof/>
              </w:rPr>
              <w:t>1</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D31" w:rsidRDefault="004F3D31" w:rsidP="00C57D65">
      <w:pPr>
        <w:spacing w:after="0" w:line="240" w:lineRule="auto"/>
      </w:pPr>
      <w:r>
        <w:separator/>
      </w:r>
    </w:p>
  </w:footnote>
  <w:footnote w:type="continuationSeparator" w:id="0">
    <w:p w:rsidR="004F3D31" w:rsidRDefault="004F3D31" w:rsidP="00C57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F0" w:rsidRDefault="00EF17F0" w:rsidP="007670E3">
    <w:pPr>
      <w:tabs>
        <w:tab w:val="left" w:pos="6106"/>
        <w:tab w:val="right" w:pos="9637"/>
      </w:tabs>
      <w:spacing w:after="0" w:line="240" w:lineRule="auto"/>
      <w:rPr>
        <w:rFonts w:ascii="Franklin Gothic Book" w:hAnsi="Franklin Gothic Book" w:cs="Arial"/>
      </w:rPr>
    </w:pPr>
    <w:r>
      <w:rPr>
        <w:rFonts w:ascii="Arial" w:hAnsi="Arial" w:cs="Arial"/>
        <w:b/>
        <w:i/>
      </w:rPr>
      <w:tab/>
    </w:r>
  </w:p>
  <w:p w:rsidR="00EF17F0" w:rsidRDefault="00EF17F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17F0" w:rsidRDefault="00EF17F0" w:rsidP="003A03FA">
    <w:pPr>
      <w:spacing w:after="0" w:line="240" w:lineRule="auto"/>
      <w:jc w:val="right"/>
      <w:rPr>
        <w:rFonts w:ascii="Franklin Gothic Book" w:hAnsi="Franklin Gothic Book" w:cs="Arial"/>
      </w:rPr>
    </w:pPr>
    <w:r>
      <w:rPr>
        <w:rFonts w:ascii="Arial" w:hAnsi="Arial" w:cs="Arial"/>
        <w:b/>
        <w:i/>
      </w:rPr>
      <w:t xml:space="preserve">Wniosek nr: </w:t>
    </w:r>
    <w:r>
      <w:rPr>
        <w:rFonts w:ascii="Franklin Gothic Book" w:hAnsi="Franklin Gothic Book" w:cs="Arial"/>
      </w:rPr>
      <w:t>DZ/166/17</w:t>
    </w:r>
  </w:p>
  <w:p w:rsidR="00EF17F0" w:rsidRDefault="00EF17F0" w:rsidP="003A03FA">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59C0"/>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1205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DE549F"/>
    <w:multiLevelType w:val="hybridMultilevel"/>
    <w:tmpl w:val="05D8A468"/>
    <w:lvl w:ilvl="0" w:tplc="983258DE">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8D7A0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103189"/>
    <w:multiLevelType w:val="multilevel"/>
    <w:tmpl w:val="07C443B2"/>
    <w:lvl w:ilvl="0">
      <w:start w:val="1"/>
      <w:numFmt w:val="decimal"/>
      <w:lvlText w:val="%1."/>
      <w:lvlJc w:val="left"/>
      <w:pPr>
        <w:ind w:left="502" w:hanging="360"/>
      </w:pPr>
      <w:rPr>
        <w:rFonts w:hint="default"/>
      </w:rPr>
    </w:lvl>
    <w:lvl w:ilvl="1">
      <w:start w:val="1"/>
      <w:numFmt w:val="bullet"/>
      <w:lvlText w:val=""/>
      <w:lvlJc w:val="left"/>
      <w:pPr>
        <w:ind w:left="1283" w:hanging="432"/>
      </w:pPr>
      <w:rPr>
        <w:rFonts w:ascii="Symbol" w:hAnsi="Symbo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9746562"/>
    <w:multiLevelType w:val="multilevel"/>
    <w:tmpl w:val="86C4AA6C"/>
    <w:lvl w:ilvl="0">
      <w:start w:val="2"/>
      <w:numFmt w:val="upperRoman"/>
      <w:lvlText w:val="%1."/>
      <w:lvlJc w:val="left"/>
      <w:pPr>
        <w:ind w:left="360" w:hanging="360"/>
      </w:pPr>
      <w:rPr>
        <w:rFonts w:hint="default"/>
        <w:b/>
      </w:rPr>
    </w:lvl>
    <w:lvl w:ilvl="1">
      <w:start w:val="1"/>
      <w:numFmt w:val="decimal"/>
      <w:lvlText w:val="%1.%2."/>
      <w:lvlJc w:val="left"/>
      <w:pPr>
        <w:ind w:left="1282" w:hanging="432"/>
      </w:pPr>
      <w:rPr>
        <w:rFonts w:hint="default"/>
      </w:rPr>
    </w:lvl>
    <w:lvl w:ilvl="2">
      <w:start w:val="1"/>
      <w:numFmt w:val="decimal"/>
      <w:lvlText w:val="%1.%2.%3."/>
      <w:lvlJc w:val="left"/>
      <w:pPr>
        <w:ind w:left="1921" w:hanging="504"/>
      </w:pPr>
      <w:rPr>
        <w:rFonts w:hint="default"/>
        <w:b/>
      </w:rPr>
    </w:lvl>
    <w:lvl w:ilvl="3">
      <w:start w:val="1"/>
      <w:numFmt w:val="bullet"/>
      <w:lvlText w:val=""/>
      <w:lvlJc w:val="left"/>
      <w:pPr>
        <w:ind w:left="2916" w:hanging="648"/>
      </w:pPr>
      <w:rPr>
        <w:rFonts w:ascii="Wingdings" w:hAnsi="Wingding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3536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9A0E31"/>
    <w:multiLevelType w:val="multilevel"/>
    <w:tmpl w:val="21400D5E"/>
    <w:lvl w:ilvl="0">
      <w:start w:val="7"/>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8" w15:restartNumberingAfterBreak="0">
    <w:nsid w:val="13555D09"/>
    <w:multiLevelType w:val="multilevel"/>
    <w:tmpl w:val="B49421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5631993"/>
    <w:multiLevelType w:val="hybridMultilevel"/>
    <w:tmpl w:val="D294F52C"/>
    <w:lvl w:ilvl="0" w:tplc="F132C674">
      <w:start w:val="1"/>
      <w:numFmt w:val="decimal"/>
      <w:lvlText w:val="%1."/>
      <w:lvlJc w:val="left"/>
      <w:pPr>
        <w:tabs>
          <w:tab w:val="num" w:pos="615"/>
        </w:tabs>
        <w:ind w:left="615" w:hanging="360"/>
      </w:pPr>
      <w:rPr>
        <w:rFonts w:hint="default"/>
      </w:rPr>
    </w:lvl>
    <w:lvl w:ilvl="1" w:tplc="716A899C">
      <w:start w:val="1"/>
      <w:numFmt w:val="decimal"/>
      <w:lvlText w:val="%2."/>
      <w:lvlJc w:val="left"/>
      <w:pPr>
        <w:tabs>
          <w:tab w:val="num" w:pos="1365"/>
        </w:tabs>
        <w:ind w:left="1365" w:hanging="390"/>
      </w:pPr>
      <w:rPr>
        <w:rFonts w:ascii="Times New Roman" w:eastAsia="Times New Roman" w:hAnsi="Times New Roman" w:cs="Times New Roman"/>
      </w:rPr>
    </w:lvl>
    <w:lvl w:ilvl="2" w:tplc="B32E6F6A">
      <w:start w:val="1"/>
      <w:numFmt w:val="lowerLetter"/>
      <w:lvlText w:val="%3)"/>
      <w:lvlJc w:val="left"/>
      <w:pPr>
        <w:ind w:left="2235" w:hanging="360"/>
      </w:pPr>
      <w:rPr>
        <w:rFonts w:hint="default"/>
      </w:rPr>
    </w:lvl>
    <w:lvl w:ilvl="3" w:tplc="1D047186">
      <w:start w:val="1"/>
      <w:numFmt w:val="lowerLetter"/>
      <w:lvlText w:val="%4)"/>
      <w:lvlJc w:val="left"/>
      <w:pPr>
        <w:ind w:left="2775" w:hanging="360"/>
      </w:pPr>
      <w:rPr>
        <w:rFonts w:hint="default"/>
      </w:rPr>
    </w:lvl>
    <w:lvl w:ilvl="4" w:tplc="04150019" w:tentative="1">
      <w:start w:val="1"/>
      <w:numFmt w:val="lowerLetter"/>
      <w:lvlText w:val="%5."/>
      <w:lvlJc w:val="left"/>
      <w:pPr>
        <w:tabs>
          <w:tab w:val="num" w:pos="3495"/>
        </w:tabs>
        <w:ind w:left="3495" w:hanging="360"/>
      </w:pPr>
    </w:lvl>
    <w:lvl w:ilvl="5" w:tplc="0415001B" w:tentative="1">
      <w:start w:val="1"/>
      <w:numFmt w:val="lowerRoman"/>
      <w:lvlText w:val="%6."/>
      <w:lvlJc w:val="right"/>
      <w:pPr>
        <w:tabs>
          <w:tab w:val="num" w:pos="4215"/>
        </w:tabs>
        <w:ind w:left="4215" w:hanging="180"/>
      </w:pPr>
    </w:lvl>
    <w:lvl w:ilvl="6" w:tplc="0415000F" w:tentative="1">
      <w:start w:val="1"/>
      <w:numFmt w:val="decimal"/>
      <w:lvlText w:val="%7."/>
      <w:lvlJc w:val="left"/>
      <w:pPr>
        <w:tabs>
          <w:tab w:val="num" w:pos="4935"/>
        </w:tabs>
        <w:ind w:left="4935" w:hanging="360"/>
      </w:pPr>
    </w:lvl>
    <w:lvl w:ilvl="7" w:tplc="04150019" w:tentative="1">
      <w:start w:val="1"/>
      <w:numFmt w:val="lowerLetter"/>
      <w:lvlText w:val="%8."/>
      <w:lvlJc w:val="left"/>
      <w:pPr>
        <w:tabs>
          <w:tab w:val="num" w:pos="5655"/>
        </w:tabs>
        <w:ind w:left="5655" w:hanging="360"/>
      </w:pPr>
    </w:lvl>
    <w:lvl w:ilvl="8" w:tplc="0415001B" w:tentative="1">
      <w:start w:val="1"/>
      <w:numFmt w:val="lowerRoman"/>
      <w:lvlText w:val="%9."/>
      <w:lvlJc w:val="right"/>
      <w:pPr>
        <w:tabs>
          <w:tab w:val="num" w:pos="6375"/>
        </w:tabs>
        <w:ind w:left="6375" w:hanging="180"/>
      </w:pPr>
    </w:lvl>
  </w:abstractNum>
  <w:abstractNum w:abstractNumId="10" w15:restartNumberingAfterBreak="0">
    <w:nsid w:val="1BE3049D"/>
    <w:multiLevelType w:val="hybridMultilevel"/>
    <w:tmpl w:val="8012958A"/>
    <w:lvl w:ilvl="0" w:tplc="0E4613DE">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9C4AFD"/>
    <w:multiLevelType w:val="hybridMultilevel"/>
    <w:tmpl w:val="89E243E4"/>
    <w:lvl w:ilvl="0" w:tplc="07F0DDE6">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12" w15:restartNumberingAfterBreak="0">
    <w:nsid w:val="1E0275F8"/>
    <w:multiLevelType w:val="hybridMultilevel"/>
    <w:tmpl w:val="2416A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77F88"/>
    <w:multiLevelType w:val="hybridMultilevel"/>
    <w:tmpl w:val="987411B8"/>
    <w:lvl w:ilvl="0" w:tplc="336E62B8">
      <w:start w:val="1"/>
      <w:numFmt w:val="decimal"/>
      <w:lvlText w:val="%1."/>
      <w:lvlJc w:val="left"/>
      <w:pPr>
        <w:ind w:left="360" w:hanging="360"/>
      </w:pPr>
      <w:rPr>
        <w:rFonts w:hint="default"/>
        <w:sz w:val="22"/>
        <w:szCs w:val="22"/>
      </w:rPr>
    </w:lvl>
    <w:lvl w:ilvl="1" w:tplc="FFD2AD5C">
      <w:start w:val="1"/>
      <w:numFmt w:val="lowerLetter"/>
      <w:lvlText w:val="%2."/>
      <w:lvlJc w:val="left"/>
      <w:pPr>
        <w:ind w:left="1080" w:hanging="360"/>
      </w:pPr>
      <w:rPr>
        <w:sz w:val="22"/>
        <w:szCs w:val="22"/>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2040A0"/>
    <w:multiLevelType w:val="multilevel"/>
    <w:tmpl w:val="92DA4ED0"/>
    <w:lvl w:ilvl="0">
      <w:start w:val="1"/>
      <w:numFmt w:val="decimal"/>
      <w:pStyle w:val="Spistreci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211DD6"/>
    <w:multiLevelType w:val="multilevel"/>
    <w:tmpl w:val="FCA87D0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pStyle w:val="Nagwek3"/>
      <w:lvlText w:val="%1.%2.%3."/>
      <w:lvlJc w:val="left"/>
      <w:pPr>
        <w:tabs>
          <w:tab w:val="num" w:pos="1702"/>
        </w:tabs>
        <w:ind w:left="1702" w:hanging="709"/>
      </w:pPr>
      <w:rPr>
        <w:rFonts w:ascii="Calibri" w:hAnsi="Calibri" w:hint="default"/>
        <w:b w:val="0"/>
        <w:sz w:val="22"/>
        <w:szCs w:val="22"/>
        <w:lang w:val="pl-PL"/>
      </w:rPr>
    </w:lvl>
    <w:lvl w:ilvl="3">
      <w:start w:val="1"/>
      <w:numFmt w:val="lowerLetter"/>
      <w:pStyle w:val="Nagwek4"/>
      <w:lvlText w:val="(%4)"/>
      <w:lvlJc w:val="left"/>
      <w:pPr>
        <w:tabs>
          <w:tab w:val="num" w:pos="2835"/>
        </w:tabs>
        <w:ind w:left="2835" w:hanging="708"/>
      </w:pPr>
      <w:rPr>
        <w:rFonts w:hint="default"/>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17" w15:restartNumberingAfterBreak="0">
    <w:nsid w:val="3456051E"/>
    <w:multiLevelType w:val="multilevel"/>
    <w:tmpl w:val="AECEA11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52F0D09"/>
    <w:multiLevelType w:val="hybridMultilevel"/>
    <w:tmpl w:val="77E06F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73E143B"/>
    <w:multiLevelType w:val="multilevel"/>
    <w:tmpl w:val="0415001F"/>
    <w:lvl w:ilvl="0">
      <w:start w:val="1"/>
      <w:numFmt w:val="decimal"/>
      <w:lvlText w:val="%1."/>
      <w:lvlJc w:val="left"/>
      <w:pPr>
        <w:ind w:left="360" w:hanging="360"/>
      </w:pPr>
      <w:rPr>
        <w:rFonts w:hint="default"/>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BE3162"/>
    <w:multiLevelType w:val="hybridMultilevel"/>
    <w:tmpl w:val="BB9E35A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BC0F3B"/>
    <w:multiLevelType w:val="multilevel"/>
    <w:tmpl w:val="61A42C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126362"/>
    <w:multiLevelType w:val="hybridMultilevel"/>
    <w:tmpl w:val="69323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640C65"/>
    <w:multiLevelType w:val="hybridMultilevel"/>
    <w:tmpl w:val="05D8A468"/>
    <w:lvl w:ilvl="0" w:tplc="983258DE">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8716033"/>
    <w:multiLevelType w:val="hybridMultilevel"/>
    <w:tmpl w:val="58AAE48E"/>
    <w:lvl w:ilvl="0" w:tplc="F7D417C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D36542D"/>
    <w:multiLevelType w:val="multilevel"/>
    <w:tmpl w:val="DDF6AAB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2108FF"/>
    <w:multiLevelType w:val="hybridMultilevel"/>
    <w:tmpl w:val="E04A3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06491B"/>
    <w:multiLevelType w:val="hybridMultilevel"/>
    <w:tmpl w:val="8F7ACF2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3064ACB"/>
    <w:multiLevelType w:val="hybridMultilevel"/>
    <w:tmpl w:val="1EBA1078"/>
    <w:lvl w:ilvl="0" w:tplc="0415000B">
      <w:start w:val="1"/>
      <w:numFmt w:val="bullet"/>
      <w:lvlText w:val=""/>
      <w:lvlJc w:val="left"/>
      <w:pPr>
        <w:ind w:left="1316" w:hanging="360"/>
      </w:pPr>
      <w:rPr>
        <w:rFonts w:ascii="Wingdings" w:hAnsi="Wingdings" w:hint="default"/>
      </w:rPr>
    </w:lvl>
    <w:lvl w:ilvl="1" w:tplc="04150003" w:tentative="1">
      <w:start w:val="1"/>
      <w:numFmt w:val="bullet"/>
      <w:lvlText w:val="o"/>
      <w:lvlJc w:val="left"/>
      <w:pPr>
        <w:ind w:left="2036" w:hanging="360"/>
      </w:pPr>
      <w:rPr>
        <w:rFonts w:ascii="Courier New" w:hAnsi="Courier New" w:cs="Courier New" w:hint="default"/>
      </w:rPr>
    </w:lvl>
    <w:lvl w:ilvl="2" w:tplc="04150005" w:tentative="1">
      <w:start w:val="1"/>
      <w:numFmt w:val="bullet"/>
      <w:lvlText w:val=""/>
      <w:lvlJc w:val="left"/>
      <w:pPr>
        <w:ind w:left="2756" w:hanging="360"/>
      </w:pPr>
      <w:rPr>
        <w:rFonts w:ascii="Wingdings" w:hAnsi="Wingdings" w:hint="default"/>
      </w:rPr>
    </w:lvl>
    <w:lvl w:ilvl="3" w:tplc="04150001" w:tentative="1">
      <w:start w:val="1"/>
      <w:numFmt w:val="bullet"/>
      <w:lvlText w:val=""/>
      <w:lvlJc w:val="left"/>
      <w:pPr>
        <w:ind w:left="3476" w:hanging="360"/>
      </w:pPr>
      <w:rPr>
        <w:rFonts w:ascii="Symbol" w:hAnsi="Symbol" w:hint="default"/>
      </w:rPr>
    </w:lvl>
    <w:lvl w:ilvl="4" w:tplc="04150003" w:tentative="1">
      <w:start w:val="1"/>
      <w:numFmt w:val="bullet"/>
      <w:lvlText w:val="o"/>
      <w:lvlJc w:val="left"/>
      <w:pPr>
        <w:ind w:left="4196" w:hanging="360"/>
      </w:pPr>
      <w:rPr>
        <w:rFonts w:ascii="Courier New" w:hAnsi="Courier New" w:cs="Courier New" w:hint="default"/>
      </w:rPr>
    </w:lvl>
    <w:lvl w:ilvl="5" w:tplc="04150005" w:tentative="1">
      <w:start w:val="1"/>
      <w:numFmt w:val="bullet"/>
      <w:lvlText w:val=""/>
      <w:lvlJc w:val="left"/>
      <w:pPr>
        <w:ind w:left="4916" w:hanging="360"/>
      </w:pPr>
      <w:rPr>
        <w:rFonts w:ascii="Wingdings" w:hAnsi="Wingdings" w:hint="default"/>
      </w:rPr>
    </w:lvl>
    <w:lvl w:ilvl="6" w:tplc="04150001" w:tentative="1">
      <w:start w:val="1"/>
      <w:numFmt w:val="bullet"/>
      <w:lvlText w:val=""/>
      <w:lvlJc w:val="left"/>
      <w:pPr>
        <w:ind w:left="5636" w:hanging="360"/>
      </w:pPr>
      <w:rPr>
        <w:rFonts w:ascii="Symbol" w:hAnsi="Symbol" w:hint="default"/>
      </w:rPr>
    </w:lvl>
    <w:lvl w:ilvl="7" w:tplc="04150003" w:tentative="1">
      <w:start w:val="1"/>
      <w:numFmt w:val="bullet"/>
      <w:lvlText w:val="o"/>
      <w:lvlJc w:val="left"/>
      <w:pPr>
        <w:ind w:left="6356" w:hanging="360"/>
      </w:pPr>
      <w:rPr>
        <w:rFonts w:ascii="Courier New" w:hAnsi="Courier New" w:cs="Courier New" w:hint="default"/>
      </w:rPr>
    </w:lvl>
    <w:lvl w:ilvl="8" w:tplc="04150005" w:tentative="1">
      <w:start w:val="1"/>
      <w:numFmt w:val="bullet"/>
      <w:lvlText w:val=""/>
      <w:lvlJc w:val="left"/>
      <w:pPr>
        <w:ind w:left="7076" w:hanging="360"/>
      </w:pPr>
      <w:rPr>
        <w:rFonts w:ascii="Wingdings" w:hAnsi="Wingdings" w:hint="default"/>
      </w:rPr>
    </w:lvl>
  </w:abstractNum>
  <w:abstractNum w:abstractNumId="32" w15:restartNumberingAfterBreak="0">
    <w:nsid w:val="53094F85"/>
    <w:multiLevelType w:val="multilevel"/>
    <w:tmpl w:val="B494215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6070A3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9035E1"/>
    <w:multiLevelType w:val="hybridMultilevel"/>
    <w:tmpl w:val="E4261B62"/>
    <w:lvl w:ilvl="0" w:tplc="A2BEEFA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5E6BE1"/>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D96F4D"/>
    <w:multiLevelType w:val="hybridMultilevel"/>
    <w:tmpl w:val="EAAC82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33C5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4559B6"/>
    <w:multiLevelType w:val="hybridMultilevel"/>
    <w:tmpl w:val="7E68C7CC"/>
    <w:lvl w:ilvl="0" w:tplc="C086775C">
      <w:start w:val="1"/>
      <w:numFmt w:val="decimal"/>
      <w:lvlText w:val="%1."/>
      <w:lvlJc w:val="left"/>
      <w:pPr>
        <w:ind w:left="555" w:hanging="360"/>
      </w:pPr>
      <w:rPr>
        <w:rFonts w:hint="default"/>
        <w:b/>
      </w:rPr>
    </w:lvl>
    <w:lvl w:ilvl="1" w:tplc="04150019" w:tentative="1">
      <w:start w:val="1"/>
      <w:numFmt w:val="lowerLetter"/>
      <w:lvlText w:val="%2."/>
      <w:lvlJc w:val="left"/>
      <w:pPr>
        <w:ind w:left="1275" w:hanging="360"/>
      </w:pPr>
    </w:lvl>
    <w:lvl w:ilvl="2" w:tplc="0415001B" w:tentative="1">
      <w:start w:val="1"/>
      <w:numFmt w:val="lowerRoman"/>
      <w:lvlText w:val="%3."/>
      <w:lvlJc w:val="right"/>
      <w:pPr>
        <w:ind w:left="1995" w:hanging="180"/>
      </w:pPr>
    </w:lvl>
    <w:lvl w:ilvl="3" w:tplc="0415000F" w:tentative="1">
      <w:start w:val="1"/>
      <w:numFmt w:val="decimal"/>
      <w:lvlText w:val="%4."/>
      <w:lvlJc w:val="left"/>
      <w:pPr>
        <w:ind w:left="2715" w:hanging="360"/>
      </w:pPr>
    </w:lvl>
    <w:lvl w:ilvl="4" w:tplc="04150019" w:tentative="1">
      <w:start w:val="1"/>
      <w:numFmt w:val="lowerLetter"/>
      <w:lvlText w:val="%5."/>
      <w:lvlJc w:val="left"/>
      <w:pPr>
        <w:ind w:left="3435" w:hanging="360"/>
      </w:pPr>
    </w:lvl>
    <w:lvl w:ilvl="5" w:tplc="0415001B" w:tentative="1">
      <w:start w:val="1"/>
      <w:numFmt w:val="lowerRoman"/>
      <w:lvlText w:val="%6."/>
      <w:lvlJc w:val="right"/>
      <w:pPr>
        <w:ind w:left="4155" w:hanging="180"/>
      </w:pPr>
    </w:lvl>
    <w:lvl w:ilvl="6" w:tplc="0415000F" w:tentative="1">
      <w:start w:val="1"/>
      <w:numFmt w:val="decimal"/>
      <w:lvlText w:val="%7."/>
      <w:lvlJc w:val="left"/>
      <w:pPr>
        <w:ind w:left="4875" w:hanging="360"/>
      </w:pPr>
    </w:lvl>
    <w:lvl w:ilvl="7" w:tplc="04150019" w:tentative="1">
      <w:start w:val="1"/>
      <w:numFmt w:val="lowerLetter"/>
      <w:lvlText w:val="%8."/>
      <w:lvlJc w:val="left"/>
      <w:pPr>
        <w:ind w:left="5595" w:hanging="360"/>
      </w:pPr>
    </w:lvl>
    <w:lvl w:ilvl="8" w:tplc="0415001B" w:tentative="1">
      <w:start w:val="1"/>
      <w:numFmt w:val="lowerRoman"/>
      <w:lvlText w:val="%9."/>
      <w:lvlJc w:val="right"/>
      <w:pPr>
        <w:ind w:left="6315" w:hanging="180"/>
      </w:pPr>
    </w:lvl>
  </w:abstractNum>
  <w:abstractNum w:abstractNumId="39" w15:restartNumberingAfterBreak="0">
    <w:nsid w:val="6A9F1F4E"/>
    <w:multiLevelType w:val="hybridMultilevel"/>
    <w:tmpl w:val="5A607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A630E5"/>
    <w:multiLevelType w:val="hybridMultilevel"/>
    <w:tmpl w:val="561860C4"/>
    <w:lvl w:ilvl="0" w:tplc="CB7025C8">
      <w:start w:val="1"/>
      <w:numFmt w:val="decimal"/>
      <w:lvlText w:val="%1."/>
      <w:lvlJc w:val="left"/>
      <w:pPr>
        <w:ind w:left="1080" w:hanging="360"/>
      </w:pPr>
      <w:rPr>
        <w:rFonts w:asciiTheme="minorHAnsi" w:eastAsia="Calibri" w:hAnsiTheme="minorHAnsi" w:cs="Times New Roman"/>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6AE17B1F"/>
    <w:multiLevelType w:val="hybridMultilevel"/>
    <w:tmpl w:val="813C7262"/>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F7B8F47C">
      <w:start w:val="1"/>
      <w:numFmt w:val="upperRoman"/>
      <w:lvlText w:val="%3."/>
      <w:lvlJc w:val="left"/>
      <w:pPr>
        <w:ind w:left="2700" w:hanging="720"/>
      </w:pPr>
      <w:rPr>
        <w:rFonts w:hint="default"/>
      </w:rPr>
    </w:lvl>
    <w:lvl w:ilvl="3" w:tplc="B85A0A76">
      <w:start w:val="1"/>
      <w:numFmt w:val="lowerLetter"/>
      <w:lvlText w:val="%4)"/>
      <w:lvlJc w:val="left"/>
      <w:pPr>
        <w:ind w:left="2880" w:hanging="360"/>
      </w:pPr>
      <w:rPr>
        <w:rFonts w:ascii="Calibri" w:hAnsi="Calibri" w:cstheme="majorBidi"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CA11A1A"/>
    <w:multiLevelType w:val="hybridMultilevel"/>
    <w:tmpl w:val="258A7D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D802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30424D2"/>
    <w:multiLevelType w:val="hybridMultilevel"/>
    <w:tmpl w:val="2416AD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44C604A"/>
    <w:multiLevelType w:val="hybridMultilevel"/>
    <w:tmpl w:val="F0802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BAA0F0C"/>
    <w:multiLevelType w:val="hybridMultilevel"/>
    <w:tmpl w:val="DAAEEDA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C7F5652"/>
    <w:multiLevelType w:val="hybridMultilevel"/>
    <w:tmpl w:val="7A129D76"/>
    <w:lvl w:ilvl="0" w:tplc="30580666">
      <w:start w:val="1"/>
      <w:numFmt w:val="decimal"/>
      <w:lvlText w:val="%1."/>
      <w:lvlJc w:val="left"/>
      <w:pPr>
        <w:tabs>
          <w:tab w:val="num" w:pos="720"/>
        </w:tabs>
        <w:ind w:left="720" w:hanging="360"/>
      </w:pPr>
    </w:lvl>
    <w:lvl w:ilvl="1" w:tplc="BDFC1D90">
      <w:start w:val="43"/>
      <w:numFmt w:val="bullet"/>
      <w:lvlText w:val="•"/>
      <w:lvlJc w:val="left"/>
      <w:pPr>
        <w:tabs>
          <w:tab w:val="num" w:pos="1440"/>
        </w:tabs>
        <w:ind w:left="1440" w:hanging="360"/>
      </w:pPr>
      <w:rPr>
        <w:rFonts w:ascii="Arial" w:hAnsi="Arial" w:hint="default"/>
      </w:rPr>
    </w:lvl>
    <w:lvl w:ilvl="2" w:tplc="7DE89FCA" w:tentative="1">
      <w:start w:val="1"/>
      <w:numFmt w:val="decimal"/>
      <w:lvlText w:val="%3."/>
      <w:lvlJc w:val="left"/>
      <w:pPr>
        <w:tabs>
          <w:tab w:val="num" w:pos="2160"/>
        </w:tabs>
        <w:ind w:left="2160" w:hanging="360"/>
      </w:pPr>
    </w:lvl>
    <w:lvl w:ilvl="3" w:tplc="ACFCADBE" w:tentative="1">
      <w:start w:val="1"/>
      <w:numFmt w:val="decimal"/>
      <w:lvlText w:val="%4."/>
      <w:lvlJc w:val="left"/>
      <w:pPr>
        <w:tabs>
          <w:tab w:val="num" w:pos="2880"/>
        </w:tabs>
        <w:ind w:left="2880" w:hanging="360"/>
      </w:pPr>
    </w:lvl>
    <w:lvl w:ilvl="4" w:tplc="FB0ED4F4" w:tentative="1">
      <w:start w:val="1"/>
      <w:numFmt w:val="decimal"/>
      <w:lvlText w:val="%5."/>
      <w:lvlJc w:val="left"/>
      <w:pPr>
        <w:tabs>
          <w:tab w:val="num" w:pos="3600"/>
        </w:tabs>
        <w:ind w:left="3600" w:hanging="360"/>
      </w:pPr>
    </w:lvl>
    <w:lvl w:ilvl="5" w:tplc="113C90B8" w:tentative="1">
      <w:start w:val="1"/>
      <w:numFmt w:val="decimal"/>
      <w:lvlText w:val="%6."/>
      <w:lvlJc w:val="left"/>
      <w:pPr>
        <w:tabs>
          <w:tab w:val="num" w:pos="4320"/>
        </w:tabs>
        <w:ind w:left="4320" w:hanging="360"/>
      </w:pPr>
    </w:lvl>
    <w:lvl w:ilvl="6" w:tplc="5C8E2EB2" w:tentative="1">
      <w:start w:val="1"/>
      <w:numFmt w:val="decimal"/>
      <w:lvlText w:val="%7."/>
      <w:lvlJc w:val="left"/>
      <w:pPr>
        <w:tabs>
          <w:tab w:val="num" w:pos="5040"/>
        </w:tabs>
        <w:ind w:left="5040" w:hanging="360"/>
      </w:pPr>
    </w:lvl>
    <w:lvl w:ilvl="7" w:tplc="E9144AB8" w:tentative="1">
      <w:start w:val="1"/>
      <w:numFmt w:val="decimal"/>
      <w:lvlText w:val="%8."/>
      <w:lvlJc w:val="left"/>
      <w:pPr>
        <w:tabs>
          <w:tab w:val="num" w:pos="5760"/>
        </w:tabs>
        <w:ind w:left="5760" w:hanging="360"/>
      </w:pPr>
    </w:lvl>
    <w:lvl w:ilvl="8" w:tplc="C61003DE" w:tentative="1">
      <w:start w:val="1"/>
      <w:numFmt w:val="decimal"/>
      <w:lvlText w:val="%9."/>
      <w:lvlJc w:val="left"/>
      <w:pPr>
        <w:tabs>
          <w:tab w:val="num" w:pos="6480"/>
        </w:tabs>
        <w:ind w:left="6480" w:hanging="360"/>
      </w:pPr>
    </w:lvl>
  </w:abstractNum>
  <w:abstractNum w:abstractNumId="48" w15:restartNumberingAfterBreak="0">
    <w:nsid w:val="7D946118"/>
    <w:multiLevelType w:val="hybridMultilevel"/>
    <w:tmpl w:val="ACFEF820"/>
    <w:lvl w:ilvl="0" w:tplc="57BE8230">
      <w:start w:val="1"/>
      <w:numFmt w:val="decimal"/>
      <w:lvlText w:val="%1."/>
      <w:lvlJc w:val="left"/>
      <w:pPr>
        <w:tabs>
          <w:tab w:val="num" w:pos="360"/>
        </w:tabs>
        <w:ind w:left="360" w:hanging="360"/>
      </w:pPr>
      <w:rPr>
        <w:rFonts w:ascii="Verdana" w:hAnsi="Verdana" w:hint="default"/>
        <w:b w:val="0"/>
        <w:sz w:val="20"/>
        <w:szCs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9" w15:restartNumberingAfterBreak="0">
    <w:nsid w:val="7E1F3B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F762EF9"/>
    <w:multiLevelType w:val="multilevel"/>
    <w:tmpl w:val="F65AA0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FBC144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FD90795"/>
    <w:multiLevelType w:val="hybridMultilevel"/>
    <w:tmpl w:val="18D610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4"/>
  </w:num>
  <w:num w:numId="2">
    <w:abstractNumId w:val="16"/>
  </w:num>
  <w:num w:numId="3">
    <w:abstractNumId w:val="50"/>
  </w:num>
  <w:num w:numId="4">
    <w:abstractNumId w:val="31"/>
  </w:num>
  <w:num w:numId="5">
    <w:abstractNumId w:val="0"/>
  </w:num>
  <w:num w:numId="6">
    <w:abstractNumId w:val="21"/>
  </w:num>
  <w:num w:numId="7">
    <w:abstractNumId w:val="20"/>
  </w:num>
  <w:num w:numId="8">
    <w:abstractNumId w:val="42"/>
  </w:num>
  <w:num w:numId="9">
    <w:abstractNumId w:val="36"/>
  </w:num>
  <w:num w:numId="10">
    <w:abstractNumId w:val="37"/>
  </w:num>
  <w:num w:numId="11">
    <w:abstractNumId w:val="10"/>
  </w:num>
  <w:num w:numId="12">
    <w:abstractNumId w:val="5"/>
  </w:num>
  <w:num w:numId="13">
    <w:abstractNumId w:val="34"/>
  </w:num>
  <w:num w:numId="14">
    <w:abstractNumId w:val="2"/>
  </w:num>
  <w:num w:numId="15">
    <w:abstractNumId w:val="18"/>
  </w:num>
  <w:num w:numId="16">
    <w:abstractNumId w:val="29"/>
  </w:num>
  <w:num w:numId="17">
    <w:abstractNumId w:val="3"/>
  </w:num>
  <w:num w:numId="18">
    <w:abstractNumId w:val="43"/>
  </w:num>
  <w:num w:numId="19">
    <w:abstractNumId w:val="25"/>
  </w:num>
  <w:num w:numId="20">
    <w:abstractNumId w:val="13"/>
  </w:num>
  <w:num w:numId="21">
    <w:abstractNumId w:val="39"/>
  </w:num>
  <w:num w:numId="22">
    <w:abstractNumId w:val="14"/>
  </w:num>
  <w:num w:numId="23">
    <w:abstractNumId w:val="35"/>
  </w:num>
  <w:num w:numId="24">
    <w:abstractNumId w:val="6"/>
  </w:num>
  <w:num w:numId="25">
    <w:abstractNumId w:val="17"/>
  </w:num>
  <w:num w:numId="26">
    <w:abstractNumId w:val="19"/>
  </w:num>
  <w:num w:numId="27">
    <w:abstractNumId w:val="38"/>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7"/>
  </w:num>
  <w:num w:numId="32">
    <w:abstractNumId w:val="32"/>
  </w:num>
  <w:num w:numId="33">
    <w:abstractNumId w:val="8"/>
  </w:num>
  <w:num w:numId="34">
    <w:abstractNumId w:val="49"/>
  </w:num>
  <w:num w:numId="35">
    <w:abstractNumId w:val="24"/>
  </w:num>
  <w:num w:numId="36">
    <w:abstractNumId w:val="22"/>
  </w:num>
  <w:num w:numId="37">
    <w:abstractNumId w:val="26"/>
  </w:num>
  <w:num w:numId="38">
    <w:abstractNumId w:val="41"/>
  </w:num>
  <w:num w:numId="39">
    <w:abstractNumId w:val="9"/>
  </w:num>
  <w:num w:numId="40">
    <w:abstractNumId w:val="12"/>
  </w:num>
  <w:num w:numId="41">
    <w:abstractNumId w:val="30"/>
  </w:num>
  <w:num w:numId="42">
    <w:abstractNumId w:val="27"/>
  </w:num>
  <w:num w:numId="43">
    <w:abstractNumId w:val="46"/>
  </w:num>
  <w:num w:numId="44">
    <w:abstractNumId w:val="33"/>
  </w:num>
  <w:num w:numId="45">
    <w:abstractNumId w:val="40"/>
  </w:num>
  <w:num w:numId="46">
    <w:abstractNumId w:val="23"/>
  </w:num>
  <w:num w:numId="47">
    <w:abstractNumId w:val="28"/>
  </w:num>
  <w:num w:numId="48">
    <w:abstractNumId w:val="4"/>
  </w:num>
  <w:num w:numId="49">
    <w:abstractNumId w:val="1"/>
  </w:num>
  <w:num w:numId="50">
    <w:abstractNumId w:val="16"/>
  </w:num>
  <w:num w:numId="51">
    <w:abstractNumId w:val="47"/>
  </w:num>
  <w:num w:numId="52">
    <w:abstractNumId w:val="52"/>
  </w:num>
  <w:num w:numId="53">
    <w:abstractNumId w:val="16"/>
  </w:num>
  <w:num w:numId="54">
    <w:abstractNumId w:val="16"/>
  </w:num>
  <w:num w:numId="55">
    <w:abstractNumId w:val="15"/>
  </w:num>
  <w:num w:numId="56">
    <w:abstractNumId w:val="16"/>
  </w:num>
  <w:num w:numId="57">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BE"/>
    <w:rsid w:val="000030B2"/>
    <w:rsid w:val="00011CC1"/>
    <w:rsid w:val="00012AA0"/>
    <w:rsid w:val="000171C9"/>
    <w:rsid w:val="00023229"/>
    <w:rsid w:val="00024515"/>
    <w:rsid w:val="000330EC"/>
    <w:rsid w:val="00033B94"/>
    <w:rsid w:val="00036FF8"/>
    <w:rsid w:val="000413CA"/>
    <w:rsid w:val="00042F97"/>
    <w:rsid w:val="00047681"/>
    <w:rsid w:val="00050D31"/>
    <w:rsid w:val="00050D73"/>
    <w:rsid w:val="000535D1"/>
    <w:rsid w:val="00061E66"/>
    <w:rsid w:val="00072E68"/>
    <w:rsid w:val="000737FC"/>
    <w:rsid w:val="00077D42"/>
    <w:rsid w:val="00080922"/>
    <w:rsid w:val="00084F7B"/>
    <w:rsid w:val="000873C5"/>
    <w:rsid w:val="000879DF"/>
    <w:rsid w:val="000A0B15"/>
    <w:rsid w:val="000A1F27"/>
    <w:rsid w:val="000A330E"/>
    <w:rsid w:val="000A532F"/>
    <w:rsid w:val="000B1C0B"/>
    <w:rsid w:val="000B42C9"/>
    <w:rsid w:val="000B6487"/>
    <w:rsid w:val="000B6A61"/>
    <w:rsid w:val="000C2137"/>
    <w:rsid w:val="000C2A7F"/>
    <w:rsid w:val="000C45FF"/>
    <w:rsid w:val="000D5DE8"/>
    <w:rsid w:val="000D61FB"/>
    <w:rsid w:val="000E0499"/>
    <w:rsid w:val="000E27A2"/>
    <w:rsid w:val="000E7757"/>
    <w:rsid w:val="000F00E5"/>
    <w:rsid w:val="000F4683"/>
    <w:rsid w:val="00116327"/>
    <w:rsid w:val="0011678D"/>
    <w:rsid w:val="00117A79"/>
    <w:rsid w:val="001234CE"/>
    <w:rsid w:val="0013043E"/>
    <w:rsid w:val="00133187"/>
    <w:rsid w:val="00133BD7"/>
    <w:rsid w:val="0013765D"/>
    <w:rsid w:val="0014531D"/>
    <w:rsid w:val="00145FB8"/>
    <w:rsid w:val="001471ED"/>
    <w:rsid w:val="00154482"/>
    <w:rsid w:val="00157171"/>
    <w:rsid w:val="00160748"/>
    <w:rsid w:val="00162F23"/>
    <w:rsid w:val="00174E96"/>
    <w:rsid w:val="00175912"/>
    <w:rsid w:val="001834BC"/>
    <w:rsid w:val="00185D06"/>
    <w:rsid w:val="00187717"/>
    <w:rsid w:val="001945D6"/>
    <w:rsid w:val="00197E42"/>
    <w:rsid w:val="001A1EE5"/>
    <w:rsid w:val="001A2B1E"/>
    <w:rsid w:val="001A6781"/>
    <w:rsid w:val="001A6DBF"/>
    <w:rsid w:val="001B0942"/>
    <w:rsid w:val="001B237E"/>
    <w:rsid w:val="001B2FD7"/>
    <w:rsid w:val="001B4C1B"/>
    <w:rsid w:val="001B5DC9"/>
    <w:rsid w:val="001B6417"/>
    <w:rsid w:val="001C3C7D"/>
    <w:rsid w:val="001D33F2"/>
    <w:rsid w:val="001D45E7"/>
    <w:rsid w:val="001E1F01"/>
    <w:rsid w:val="001E3185"/>
    <w:rsid w:val="001E37CD"/>
    <w:rsid w:val="001F0B7E"/>
    <w:rsid w:val="001F3EEF"/>
    <w:rsid w:val="002010C0"/>
    <w:rsid w:val="00202B37"/>
    <w:rsid w:val="0020524B"/>
    <w:rsid w:val="00206B97"/>
    <w:rsid w:val="00210CA2"/>
    <w:rsid w:val="00211F69"/>
    <w:rsid w:val="00213B8F"/>
    <w:rsid w:val="00216825"/>
    <w:rsid w:val="00217049"/>
    <w:rsid w:val="00220AA8"/>
    <w:rsid w:val="00220E34"/>
    <w:rsid w:val="00224630"/>
    <w:rsid w:val="0023126E"/>
    <w:rsid w:val="00231E90"/>
    <w:rsid w:val="00246FCE"/>
    <w:rsid w:val="00251B51"/>
    <w:rsid w:val="00257946"/>
    <w:rsid w:val="00257E9F"/>
    <w:rsid w:val="00262F28"/>
    <w:rsid w:val="00266B0C"/>
    <w:rsid w:val="00267997"/>
    <w:rsid w:val="0027275D"/>
    <w:rsid w:val="00272A63"/>
    <w:rsid w:val="00276B97"/>
    <w:rsid w:val="00277D3D"/>
    <w:rsid w:val="00277F75"/>
    <w:rsid w:val="0028093A"/>
    <w:rsid w:val="00283090"/>
    <w:rsid w:val="00287848"/>
    <w:rsid w:val="00291340"/>
    <w:rsid w:val="002919AD"/>
    <w:rsid w:val="002934A8"/>
    <w:rsid w:val="002962A4"/>
    <w:rsid w:val="00296DDE"/>
    <w:rsid w:val="002A27CB"/>
    <w:rsid w:val="002A34B6"/>
    <w:rsid w:val="002A61C9"/>
    <w:rsid w:val="002B240A"/>
    <w:rsid w:val="002B2928"/>
    <w:rsid w:val="002B2AFC"/>
    <w:rsid w:val="002B3256"/>
    <w:rsid w:val="002B3550"/>
    <w:rsid w:val="002B740E"/>
    <w:rsid w:val="002C072B"/>
    <w:rsid w:val="002C0DD1"/>
    <w:rsid w:val="002D5D58"/>
    <w:rsid w:val="002D69D8"/>
    <w:rsid w:val="002E0A00"/>
    <w:rsid w:val="002E0EED"/>
    <w:rsid w:val="002E1C61"/>
    <w:rsid w:val="002E31C5"/>
    <w:rsid w:val="002E3FA6"/>
    <w:rsid w:val="002E4732"/>
    <w:rsid w:val="002E72EC"/>
    <w:rsid w:val="002F0D70"/>
    <w:rsid w:val="002F17FF"/>
    <w:rsid w:val="002F31FC"/>
    <w:rsid w:val="002F58FB"/>
    <w:rsid w:val="002F7220"/>
    <w:rsid w:val="002F7C1B"/>
    <w:rsid w:val="003118BE"/>
    <w:rsid w:val="00324729"/>
    <w:rsid w:val="00326115"/>
    <w:rsid w:val="003274D7"/>
    <w:rsid w:val="00335FB3"/>
    <w:rsid w:val="003531E1"/>
    <w:rsid w:val="0035420B"/>
    <w:rsid w:val="00356105"/>
    <w:rsid w:val="00356D0F"/>
    <w:rsid w:val="0036491E"/>
    <w:rsid w:val="003653E4"/>
    <w:rsid w:val="003674F0"/>
    <w:rsid w:val="0037009D"/>
    <w:rsid w:val="00372850"/>
    <w:rsid w:val="00375BA8"/>
    <w:rsid w:val="00375D7E"/>
    <w:rsid w:val="003832E5"/>
    <w:rsid w:val="003854A2"/>
    <w:rsid w:val="00392413"/>
    <w:rsid w:val="00394319"/>
    <w:rsid w:val="00395296"/>
    <w:rsid w:val="003960AB"/>
    <w:rsid w:val="00396380"/>
    <w:rsid w:val="00396E39"/>
    <w:rsid w:val="0039779C"/>
    <w:rsid w:val="00397D06"/>
    <w:rsid w:val="003A03FA"/>
    <w:rsid w:val="003A226D"/>
    <w:rsid w:val="003A4064"/>
    <w:rsid w:val="003A521E"/>
    <w:rsid w:val="003B14E5"/>
    <w:rsid w:val="003B1E08"/>
    <w:rsid w:val="003B5F8A"/>
    <w:rsid w:val="003C128C"/>
    <w:rsid w:val="003C169B"/>
    <w:rsid w:val="003C1809"/>
    <w:rsid w:val="003C2489"/>
    <w:rsid w:val="003C6EA6"/>
    <w:rsid w:val="003D3623"/>
    <w:rsid w:val="003D6E71"/>
    <w:rsid w:val="003F3BC9"/>
    <w:rsid w:val="003F75D1"/>
    <w:rsid w:val="00401B0D"/>
    <w:rsid w:val="004020B2"/>
    <w:rsid w:val="0040244A"/>
    <w:rsid w:val="004100C1"/>
    <w:rsid w:val="00422607"/>
    <w:rsid w:val="00423342"/>
    <w:rsid w:val="0042383B"/>
    <w:rsid w:val="00424ACA"/>
    <w:rsid w:val="00427C48"/>
    <w:rsid w:val="004331A0"/>
    <w:rsid w:val="0044176D"/>
    <w:rsid w:val="00442AB9"/>
    <w:rsid w:val="004441CF"/>
    <w:rsid w:val="00446E63"/>
    <w:rsid w:val="00447DBF"/>
    <w:rsid w:val="00453707"/>
    <w:rsid w:val="0045428D"/>
    <w:rsid w:val="00454C9B"/>
    <w:rsid w:val="00460FED"/>
    <w:rsid w:val="0046137E"/>
    <w:rsid w:val="00464590"/>
    <w:rsid w:val="00464E39"/>
    <w:rsid w:val="00471916"/>
    <w:rsid w:val="00473100"/>
    <w:rsid w:val="00481C13"/>
    <w:rsid w:val="004966AB"/>
    <w:rsid w:val="0049676C"/>
    <w:rsid w:val="004A1E52"/>
    <w:rsid w:val="004A2181"/>
    <w:rsid w:val="004A2BAC"/>
    <w:rsid w:val="004A30EC"/>
    <w:rsid w:val="004A36E0"/>
    <w:rsid w:val="004A6557"/>
    <w:rsid w:val="004A6A39"/>
    <w:rsid w:val="004A7A94"/>
    <w:rsid w:val="004B25E2"/>
    <w:rsid w:val="004B5313"/>
    <w:rsid w:val="004B6BF0"/>
    <w:rsid w:val="004C1D91"/>
    <w:rsid w:val="004C2DE7"/>
    <w:rsid w:val="004C3B70"/>
    <w:rsid w:val="004C5298"/>
    <w:rsid w:val="004C6262"/>
    <w:rsid w:val="004D0C72"/>
    <w:rsid w:val="004D0DD5"/>
    <w:rsid w:val="004D22B5"/>
    <w:rsid w:val="004D2FE3"/>
    <w:rsid w:val="004D4289"/>
    <w:rsid w:val="004D4E5C"/>
    <w:rsid w:val="004E3D4F"/>
    <w:rsid w:val="004E74BB"/>
    <w:rsid w:val="004F3AB7"/>
    <w:rsid w:val="004F3D31"/>
    <w:rsid w:val="004F4F32"/>
    <w:rsid w:val="004F69DC"/>
    <w:rsid w:val="0050216A"/>
    <w:rsid w:val="005022E3"/>
    <w:rsid w:val="0051316F"/>
    <w:rsid w:val="00517545"/>
    <w:rsid w:val="0052098A"/>
    <w:rsid w:val="005237F1"/>
    <w:rsid w:val="0053391F"/>
    <w:rsid w:val="0053434E"/>
    <w:rsid w:val="00542C71"/>
    <w:rsid w:val="00544683"/>
    <w:rsid w:val="00545B2F"/>
    <w:rsid w:val="00547387"/>
    <w:rsid w:val="00547F41"/>
    <w:rsid w:val="00553859"/>
    <w:rsid w:val="00554507"/>
    <w:rsid w:val="005638BE"/>
    <w:rsid w:val="0056415D"/>
    <w:rsid w:val="005655C4"/>
    <w:rsid w:val="00571AD7"/>
    <w:rsid w:val="00572807"/>
    <w:rsid w:val="00572E02"/>
    <w:rsid w:val="00574728"/>
    <w:rsid w:val="005803F7"/>
    <w:rsid w:val="005806E5"/>
    <w:rsid w:val="005845BF"/>
    <w:rsid w:val="005863D0"/>
    <w:rsid w:val="00591505"/>
    <w:rsid w:val="00591DBD"/>
    <w:rsid w:val="00593467"/>
    <w:rsid w:val="0059425D"/>
    <w:rsid w:val="00594FC0"/>
    <w:rsid w:val="00596974"/>
    <w:rsid w:val="00596E0C"/>
    <w:rsid w:val="005A43A2"/>
    <w:rsid w:val="005A64A3"/>
    <w:rsid w:val="005A7239"/>
    <w:rsid w:val="005B26E4"/>
    <w:rsid w:val="005B31F0"/>
    <w:rsid w:val="005C322D"/>
    <w:rsid w:val="005D1B42"/>
    <w:rsid w:val="005D24F7"/>
    <w:rsid w:val="005F0444"/>
    <w:rsid w:val="005F1FB6"/>
    <w:rsid w:val="005F63E8"/>
    <w:rsid w:val="006007EA"/>
    <w:rsid w:val="0060210C"/>
    <w:rsid w:val="00606922"/>
    <w:rsid w:val="00606975"/>
    <w:rsid w:val="006110BA"/>
    <w:rsid w:val="00612076"/>
    <w:rsid w:val="006178B6"/>
    <w:rsid w:val="006249EA"/>
    <w:rsid w:val="00630356"/>
    <w:rsid w:val="006322D7"/>
    <w:rsid w:val="00635F99"/>
    <w:rsid w:val="00640CC5"/>
    <w:rsid w:val="006414BB"/>
    <w:rsid w:val="0064227E"/>
    <w:rsid w:val="006432B5"/>
    <w:rsid w:val="00646A8E"/>
    <w:rsid w:val="00650B8F"/>
    <w:rsid w:val="0065295E"/>
    <w:rsid w:val="00653D60"/>
    <w:rsid w:val="0065426D"/>
    <w:rsid w:val="006615D0"/>
    <w:rsid w:val="006620FF"/>
    <w:rsid w:val="0066359E"/>
    <w:rsid w:val="006659D3"/>
    <w:rsid w:val="00666018"/>
    <w:rsid w:val="0067133B"/>
    <w:rsid w:val="00673F73"/>
    <w:rsid w:val="006747D8"/>
    <w:rsid w:val="00675CFD"/>
    <w:rsid w:val="00676765"/>
    <w:rsid w:val="00677927"/>
    <w:rsid w:val="00683108"/>
    <w:rsid w:val="00683BF3"/>
    <w:rsid w:val="0068532E"/>
    <w:rsid w:val="00685E1D"/>
    <w:rsid w:val="00687DF4"/>
    <w:rsid w:val="00690312"/>
    <w:rsid w:val="00695092"/>
    <w:rsid w:val="00696E66"/>
    <w:rsid w:val="006A00AB"/>
    <w:rsid w:val="006A0531"/>
    <w:rsid w:val="006A455E"/>
    <w:rsid w:val="006B052C"/>
    <w:rsid w:val="006B089D"/>
    <w:rsid w:val="006B6827"/>
    <w:rsid w:val="006C3B63"/>
    <w:rsid w:val="006D116F"/>
    <w:rsid w:val="006D12CE"/>
    <w:rsid w:val="006D14EC"/>
    <w:rsid w:val="006D1504"/>
    <w:rsid w:val="006D1AFE"/>
    <w:rsid w:val="006D1F74"/>
    <w:rsid w:val="006D4A4E"/>
    <w:rsid w:val="006D6930"/>
    <w:rsid w:val="006E1D0D"/>
    <w:rsid w:val="006E5170"/>
    <w:rsid w:val="006E5BF9"/>
    <w:rsid w:val="006E7916"/>
    <w:rsid w:val="006F270A"/>
    <w:rsid w:val="006F336A"/>
    <w:rsid w:val="006F792B"/>
    <w:rsid w:val="00700CB3"/>
    <w:rsid w:val="007025F2"/>
    <w:rsid w:val="0070693A"/>
    <w:rsid w:val="00715DEA"/>
    <w:rsid w:val="00722BB9"/>
    <w:rsid w:val="00725F42"/>
    <w:rsid w:val="00730009"/>
    <w:rsid w:val="00741E73"/>
    <w:rsid w:val="007424E8"/>
    <w:rsid w:val="00742B9B"/>
    <w:rsid w:val="00743DBC"/>
    <w:rsid w:val="00744006"/>
    <w:rsid w:val="007505B7"/>
    <w:rsid w:val="00765324"/>
    <w:rsid w:val="00765F26"/>
    <w:rsid w:val="007670E3"/>
    <w:rsid w:val="00770774"/>
    <w:rsid w:val="00780F71"/>
    <w:rsid w:val="00785A57"/>
    <w:rsid w:val="00791376"/>
    <w:rsid w:val="00794B46"/>
    <w:rsid w:val="00797DBE"/>
    <w:rsid w:val="007A243D"/>
    <w:rsid w:val="007A3AB2"/>
    <w:rsid w:val="007A5D96"/>
    <w:rsid w:val="007B17AD"/>
    <w:rsid w:val="007B5A67"/>
    <w:rsid w:val="007C18AE"/>
    <w:rsid w:val="007C3761"/>
    <w:rsid w:val="007C4B2A"/>
    <w:rsid w:val="007C53E3"/>
    <w:rsid w:val="007C69AA"/>
    <w:rsid w:val="007D4331"/>
    <w:rsid w:val="007D5E2F"/>
    <w:rsid w:val="007D5F0C"/>
    <w:rsid w:val="007D66D9"/>
    <w:rsid w:val="007F0FB2"/>
    <w:rsid w:val="007F102F"/>
    <w:rsid w:val="007F2960"/>
    <w:rsid w:val="007F30F0"/>
    <w:rsid w:val="007F4F81"/>
    <w:rsid w:val="007F6237"/>
    <w:rsid w:val="007F6CC0"/>
    <w:rsid w:val="007F7214"/>
    <w:rsid w:val="00801033"/>
    <w:rsid w:val="00802CEE"/>
    <w:rsid w:val="00804520"/>
    <w:rsid w:val="00811846"/>
    <w:rsid w:val="0081187B"/>
    <w:rsid w:val="00813CE4"/>
    <w:rsid w:val="00821B6A"/>
    <w:rsid w:val="00823204"/>
    <w:rsid w:val="00825A39"/>
    <w:rsid w:val="0082659B"/>
    <w:rsid w:val="008401CE"/>
    <w:rsid w:val="00846D7C"/>
    <w:rsid w:val="00850B60"/>
    <w:rsid w:val="00854046"/>
    <w:rsid w:val="008662B8"/>
    <w:rsid w:val="008671AC"/>
    <w:rsid w:val="00867414"/>
    <w:rsid w:val="00875DF4"/>
    <w:rsid w:val="00892DAF"/>
    <w:rsid w:val="00893EC3"/>
    <w:rsid w:val="008954D0"/>
    <w:rsid w:val="008955C7"/>
    <w:rsid w:val="00897D40"/>
    <w:rsid w:val="008A4CC0"/>
    <w:rsid w:val="008A7643"/>
    <w:rsid w:val="008B2180"/>
    <w:rsid w:val="008B2762"/>
    <w:rsid w:val="008B5FAF"/>
    <w:rsid w:val="008B64FD"/>
    <w:rsid w:val="008C0A99"/>
    <w:rsid w:val="008C27F0"/>
    <w:rsid w:val="008C4088"/>
    <w:rsid w:val="008C45C8"/>
    <w:rsid w:val="008D7B49"/>
    <w:rsid w:val="008E39CC"/>
    <w:rsid w:val="008E6ACA"/>
    <w:rsid w:val="008E7438"/>
    <w:rsid w:val="008F0E60"/>
    <w:rsid w:val="008F4649"/>
    <w:rsid w:val="008F526D"/>
    <w:rsid w:val="008F587F"/>
    <w:rsid w:val="008F6E5B"/>
    <w:rsid w:val="008F706D"/>
    <w:rsid w:val="008F78F4"/>
    <w:rsid w:val="00901102"/>
    <w:rsid w:val="00904407"/>
    <w:rsid w:val="00912506"/>
    <w:rsid w:val="009127A0"/>
    <w:rsid w:val="0091280D"/>
    <w:rsid w:val="009146C1"/>
    <w:rsid w:val="009203AF"/>
    <w:rsid w:val="0092152B"/>
    <w:rsid w:val="0092518B"/>
    <w:rsid w:val="009411E3"/>
    <w:rsid w:val="0094210F"/>
    <w:rsid w:val="00942243"/>
    <w:rsid w:val="00944B68"/>
    <w:rsid w:val="00950756"/>
    <w:rsid w:val="009509F5"/>
    <w:rsid w:val="00951013"/>
    <w:rsid w:val="0095214B"/>
    <w:rsid w:val="00952772"/>
    <w:rsid w:val="0095735D"/>
    <w:rsid w:val="00962405"/>
    <w:rsid w:val="009654AE"/>
    <w:rsid w:val="00965C43"/>
    <w:rsid w:val="0096658E"/>
    <w:rsid w:val="00981C8D"/>
    <w:rsid w:val="00981D55"/>
    <w:rsid w:val="009825A8"/>
    <w:rsid w:val="00982BF3"/>
    <w:rsid w:val="00987D10"/>
    <w:rsid w:val="009958F9"/>
    <w:rsid w:val="00997A4D"/>
    <w:rsid w:val="00997DC9"/>
    <w:rsid w:val="009A1C8E"/>
    <w:rsid w:val="009A2A3F"/>
    <w:rsid w:val="009A302F"/>
    <w:rsid w:val="009A469B"/>
    <w:rsid w:val="009A4C1C"/>
    <w:rsid w:val="009B2B8C"/>
    <w:rsid w:val="009B39AC"/>
    <w:rsid w:val="009B6E9A"/>
    <w:rsid w:val="009C23A6"/>
    <w:rsid w:val="009C2D6C"/>
    <w:rsid w:val="009C2DBF"/>
    <w:rsid w:val="009C3F08"/>
    <w:rsid w:val="009D0952"/>
    <w:rsid w:val="009D0BB8"/>
    <w:rsid w:val="009D3142"/>
    <w:rsid w:val="009E0DA9"/>
    <w:rsid w:val="009E245F"/>
    <w:rsid w:val="009E4131"/>
    <w:rsid w:val="009F4138"/>
    <w:rsid w:val="00A029F7"/>
    <w:rsid w:val="00A1066A"/>
    <w:rsid w:val="00A1164E"/>
    <w:rsid w:val="00A17F47"/>
    <w:rsid w:val="00A243FD"/>
    <w:rsid w:val="00A25842"/>
    <w:rsid w:val="00A3324E"/>
    <w:rsid w:val="00A44005"/>
    <w:rsid w:val="00A47D3F"/>
    <w:rsid w:val="00A5157F"/>
    <w:rsid w:val="00A52177"/>
    <w:rsid w:val="00A579B8"/>
    <w:rsid w:val="00A609B8"/>
    <w:rsid w:val="00A70722"/>
    <w:rsid w:val="00A7713F"/>
    <w:rsid w:val="00A8121D"/>
    <w:rsid w:val="00A824E7"/>
    <w:rsid w:val="00A85359"/>
    <w:rsid w:val="00A90119"/>
    <w:rsid w:val="00A90767"/>
    <w:rsid w:val="00A94F98"/>
    <w:rsid w:val="00A96E1D"/>
    <w:rsid w:val="00A97F58"/>
    <w:rsid w:val="00AA015F"/>
    <w:rsid w:val="00AA0CF9"/>
    <w:rsid w:val="00AA2095"/>
    <w:rsid w:val="00AB107E"/>
    <w:rsid w:val="00AB53B9"/>
    <w:rsid w:val="00AC2A03"/>
    <w:rsid w:val="00AC318B"/>
    <w:rsid w:val="00AE4E8B"/>
    <w:rsid w:val="00AE518F"/>
    <w:rsid w:val="00AE55D5"/>
    <w:rsid w:val="00AF5C94"/>
    <w:rsid w:val="00AF6751"/>
    <w:rsid w:val="00AF7A90"/>
    <w:rsid w:val="00B02538"/>
    <w:rsid w:val="00B05B05"/>
    <w:rsid w:val="00B11C56"/>
    <w:rsid w:val="00B15439"/>
    <w:rsid w:val="00B1603B"/>
    <w:rsid w:val="00B21926"/>
    <w:rsid w:val="00B227DD"/>
    <w:rsid w:val="00B2296A"/>
    <w:rsid w:val="00B22988"/>
    <w:rsid w:val="00B3720D"/>
    <w:rsid w:val="00B415B8"/>
    <w:rsid w:val="00B45453"/>
    <w:rsid w:val="00B46D3E"/>
    <w:rsid w:val="00B50325"/>
    <w:rsid w:val="00B55400"/>
    <w:rsid w:val="00B557DD"/>
    <w:rsid w:val="00B57CDB"/>
    <w:rsid w:val="00B702DC"/>
    <w:rsid w:val="00B70F75"/>
    <w:rsid w:val="00B7546D"/>
    <w:rsid w:val="00B8213D"/>
    <w:rsid w:val="00B84DF2"/>
    <w:rsid w:val="00B8659D"/>
    <w:rsid w:val="00B90C58"/>
    <w:rsid w:val="00B921C4"/>
    <w:rsid w:val="00B9743D"/>
    <w:rsid w:val="00BA29E3"/>
    <w:rsid w:val="00BA5815"/>
    <w:rsid w:val="00BA5BFA"/>
    <w:rsid w:val="00BA5D85"/>
    <w:rsid w:val="00BB1F87"/>
    <w:rsid w:val="00BB3C4D"/>
    <w:rsid w:val="00BC04B8"/>
    <w:rsid w:val="00BC06D0"/>
    <w:rsid w:val="00BC0FF7"/>
    <w:rsid w:val="00BC1C09"/>
    <w:rsid w:val="00BC46F9"/>
    <w:rsid w:val="00BC7A6C"/>
    <w:rsid w:val="00BD0CF8"/>
    <w:rsid w:val="00BE27F6"/>
    <w:rsid w:val="00BE2EDE"/>
    <w:rsid w:val="00BE77C6"/>
    <w:rsid w:val="00BF1AC5"/>
    <w:rsid w:val="00BF4049"/>
    <w:rsid w:val="00BF5584"/>
    <w:rsid w:val="00BF6114"/>
    <w:rsid w:val="00C03C04"/>
    <w:rsid w:val="00C1146E"/>
    <w:rsid w:val="00C114F8"/>
    <w:rsid w:val="00C1255D"/>
    <w:rsid w:val="00C13F6F"/>
    <w:rsid w:val="00C16082"/>
    <w:rsid w:val="00C17F71"/>
    <w:rsid w:val="00C2285D"/>
    <w:rsid w:val="00C32FD1"/>
    <w:rsid w:val="00C34786"/>
    <w:rsid w:val="00C5588D"/>
    <w:rsid w:val="00C56944"/>
    <w:rsid w:val="00C56C4C"/>
    <w:rsid w:val="00C576D0"/>
    <w:rsid w:val="00C57D65"/>
    <w:rsid w:val="00C634DC"/>
    <w:rsid w:val="00C636DB"/>
    <w:rsid w:val="00C709B4"/>
    <w:rsid w:val="00C71813"/>
    <w:rsid w:val="00C7252E"/>
    <w:rsid w:val="00C746D7"/>
    <w:rsid w:val="00C76B63"/>
    <w:rsid w:val="00C76C22"/>
    <w:rsid w:val="00C81584"/>
    <w:rsid w:val="00C82120"/>
    <w:rsid w:val="00C843A3"/>
    <w:rsid w:val="00C87B10"/>
    <w:rsid w:val="00C931B0"/>
    <w:rsid w:val="00C9356B"/>
    <w:rsid w:val="00C93ADA"/>
    <w:rsid w:val="00C9701D"/>
    <w:rsid w:val="00C9740C"/>
    <w:rsid w:val="00C97EBC"/>
    <w:rsid w:val="00CA23E3"/>
    <w:rsid w:val="00CA4A69"/>
    <w:rsid w:val="00CA59F6"/>
    <w:rsid w:val="00CA7C9D"/>
    <w:rsid w:val="00CB034E"/>
    <w:rsid w:val="00CB2D6B"/>
    <w:rsid w:val="00CB74ED"/>
    <w:rsid w:val="00CC09E7"/>
    <w:rsid w:val="00CC27CE"/>
    <w:rsid w:val="00CC2FE0"/>
    <w:rsid w:val="00CC3BFC"/>
    <w:rsid w:val="00CC424F"/>
    <w:rsid w:val="00CC6FAC"/>
    <w:rsid w:val="00CD5D30"/>
    <w:rsid w:val="00CD7483"/>
    <w:rsid w:val="00CE05CD"/>
    <w:rsid w:val="00CE3FB9"/>
    <w:rsid w:val="00CE4227"/>
    <w:rsid w:val="00CF0184"/>
    <w:rsid w:val="00CF05FD"/>
    <w:rsid w:val="00CF1F80"/>
    <w:rsid w:val="00CF4BC7"/>
    <w:rsid w:val="00CF59BA"/>
    <w:rsid w:val="00CF6BAD"/>
    <w:rsid w:val="00CF7492"/>
    <w:rsid w:val="00D0518A"/>
    <w:rsid w:val="00D1325A"/>
    <w:rsid w:val="00D15E7F"/>
    <w:rsid w:val="00D20B2A"/>
    <w:rsid w:val="00D2388C"/>
    <w:rsid w:val="00D23C68"/>
    <w:rsid w:val="00D2627F"/>
    <w:rsid w:val="00D3186D"/>
    <w:rsid w:val="00D342B6"/>
    <w:rsid w:val="00D35002"/>
    <w:rsid w:val="00D363C7"/>
    <w:rsid w:val="00D430BE"/>
    <w:rsid w:val="00D4468B"/>
    <w:rsid w:val="00D45682"/>
    <w:rsid w:val="00D478D2"/>
    <w:rsid w:val="00D50FA2"/>
    <w:rsid w:val="00D51547"/>
    <w:rsid w:val="00D51FE6"/>
    <w:rsid w:val="00D55A51"/>
    <w:rsid w:val="00D569DE"/>
    <w:rsid w:val="00D7329D"/>
    <w:rsid w:val="00D74CFA"/>
    <w:rsid w:val="00D769C5"/>
    <w:rsid w:val="00D830E0"/>
    <w:rsid w:val="00D834E4"/>
    <w:rsid w:val="00D8531B"/>
    <w:rsid w:val="00D85813"/>
    <w:rsid w:val="00D9232B"/>
    <w:rsid w:val="00D93D7D"/>
    <w:rsid w:val="00D97017"/>
    <w:rsid w:val="00D97367"/>
    <w:rsid w:val="00DA28DC"/>
    <w:rsid w:val="00DA4515"/>
    <w:rsid w:val="00DA5FB6"/>
    <w:rsid w:val="00DA6ACB"/>
    <w:rsid w:val="00DA6B97"/>
    <w:rsid w:val="00DB1C38"/>
    <w:rsid w:val="00DC2B8C"/>
    <w:rsid w:val="00DD02B2"/>
    <w:rsid w:val="00DD02C8"/>
    <w:rsid w:val="00DD70E5"/>
    <w:rsid w:val="00DE4810"/>
    <w:rsid w:val="00DE6105"/>
    <w:rsid w:val="00DE7BED"/>
    <w:rsid w:val="00DF0C56"/>
    <w:rsid w:val="00DF169E"/>
    <w:rsid w:val="00E10BA7"/>
    <w:rsid w:val="00E26C6A"/>
    <w:rsid w:val="00E4174F"/>
    <w:rsid w:val="00E53D96"/>
    <w:rsid w:val="00E5588E"/>
    <w:rsid w:val="00E56C63"/>
    <w:rsid w:val="00E5742B"/>
    <w:rsid w:val="00E57589"/>
    <w:rsid w:val="00E63F92"/>
    <w:rsid w:val="00E66C67"/>
    <w:rsid w:val="00E67CD6"/>
    <w:rsid w:val="00E67FA6"/>
    <w:rsid w:val="00E701E8"/>
    <w:rsid w:val="00E71744"/>
    <w:rsid w:val="00E73BA0"/>
    <w:rsid w:val="00E74E9C"/>
    <w:rsid w:val="00E80599"/>
    <w:rsid w:val="00E82277"/>
    <w:rsid w:val="00E833D0"/>
    <w:rsid w:val="00E879DA"/>
    <w:rsid w:val="00E93882"/>
    <w:rsid w:val="00E94F68"/>
    <w:rsid w:val="00E9501B"/>
    <w:rsid w:val="00E95B5C"/>
    <w:rsid w:val="00EA2774"/>
    <w:rsid w:val="00EA4554"/>
    <w:rsid w:val="00EB05AD"/>
    <w:rsid w:val="00EB3816"/>
    <w:rsid w:val="00EB7AF1"/>
    <w:rsid w:val="00EC02C6"/>
    <w:rsid w:val="00EC7DFC"/>
    <w:rsid w:val="00ED1E6B"/>
    <w:rsid w:val="00ED3416"/>
    <w:rsid w:val="00EE0AAF"/>
    <w:rsid w:val="00EF17F0"/>
    <w:rsid w:val="00EF2F6A"/>
    <w:rsid w:val="00EF3F3B"/>
    <w:rsid w:val="00EF461E"/>
    <w:rsid w:val="00EF592D"/>
    <w:rsid w:val="00EF6BD6"/>
    <w:rsid w:val="00F00948"/>
    <w:rsid w:val="00F025AF"/>
    <w:rsid w:val="00F026BC"/>
    <w:rsid w:val="00F121F9"/>
    <w:rsid w:val="00F137CA"/>
    <w:rsid w:val="00F15509"/>
    <w:rsid w:val="00F17762"/>
    <w:rsid w:val="00F17948"/>
    <w:rsid w:val="00F2281D"/>
    <w:rsid w:val="00F26128"/>
    <w:rsid w:val="00F3120E"/>
    <w:rsid w:val="00F312EE"/>
    <w:rsid w:val="00F31C41"/>
    <w:rsid w:val="00F41DA4"/>
    <w:rsid w:val="00F43849"/>
    <w:rsid w:val="00F45834"/>
    <w:rsid w:val="00F45D40"/>
    <w:rsid w:val="00F4602B"/>
    <w:rsid w:val="00F53BF5"/>
    <w:rsid w:val="00F61278"/>
    <w:rsid w:val="00F61F6E"/>
    <w:rsid w:val="00F70E79"/>
    <w:rsid w:val="00F74506"/>
    <w:rsid w:val="00F749F2"/>
    <w:rsid w:val="00F7507F"/>
    <w:rsid w:val="00F754B9"/>
    <w:rsid w:val="00F77B02"/>
    <w:rsid w:val="00F86A03"/>
    <w:rsid w:val="00F907E9"/>
    <w:rsid w:val="00F90DED"/>
    <w:rsid w:val="00F92A9E"/>
    <w:rsid w:val="00F93F6E"/>
    <w:rsid w:val="00F94CC9"/>
    <w:rsid w:val="00FA12B7"/>
    <w:rsid w:val="00FA251C"/>
    <w:rsid w:val="00FA69A4"/>
    <w:rsid w:val="00FB0DC0"/>
    <w:rsid w:val="00FB18CA"/>
    <w:rsid w:val="00FC576D"/>
    <w:rsid w:val="00FD0440"/>
    <w:rsid w:val="00FD116B"/>
    <w:rsid w:val="00FD759D"/>
    <w:rsid w:val="00FD7F40"/>
    <w:rsid w:val="00FD7F5E"/>
    <w:rsid w:val="00FE0D8A"/>
    <w:rsid w:val="00FE0FCE"/>
    <w:rsid w:val="00FE2A02"/>
    <w:rsid w:val="00FE4799"/>
    <w:rsid w:val="00FF1E41"/>
    <w:rsid w:val="00FF2968"/>
    <w:rsid w:val="00FF76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3CA50E0-386C-4DDB-8E64-0A8054892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649"/>
    <w:pPr>
      <w:spacing w:after="200" w:line="276" w:lineRule="auto"/>
    </w:pPr>
    <w:rPr>
      <w:sz w:val="22"/>
      <w:szCs w:val="22"/>
      <w:lang w:eastAsia="en-US"/>
    </w:rPr>
  </w:style>
  <w:style w:type="paragraph" w:styleId="Nagwek1">
    <w:name w:val="heading 1"/>
    <w:aliases w:val="Heading 1 Char"/>
    <w:basedOn w:val="Normalny"/>
    <w:next w:val="Tekstpodstawowy"/>
    <w:link w:val="Nagwek1Znak"/>
    <w:qFormat/>
    <w:rsid w:val="00591DBD"/>
    <w:pPr>
      <w:keepNext/>
      <w:numPr>
        <w:numId w:val="2"/>
      </w:numPr>
      <w:spacing w:before="120" w:after="120" w:line="288" w:lineRule="auto"/>
      <w:outlineLvl w:val="0"/>
    </w:pPr>
    <w:rPr>
      <w:rFonts w:eastAsia="Times New Roman"/>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591DBD"/>
    <w:pPr>
      <w:numPr>
        <w:ilvl w:val="1"/>
        <w:numId w:val="2"/>
      </w:numPr>
      <w:spacing w:before="120" w:after="120" w:line="288" w:lineRule="auto"/>
      <w:jc w:val="both"/>
      <w:outlineLvl w:val="1"/>
    </w:pPr>
    <w:rPr>
      <w:rFonts w:ascii="Arial" w:eastAsia="Times New Roman" w:hAnsi="Arial"/>
      <w:bCs/>
      <w:iCs/>
      <w:kern w:val="20"/>
      <w:szCs w:val="28"/>
      <w:lang w:val="en-US"/>
    </w:rPr>
  </w:style>
  <w:style w:type="paragraph" w:styleId="Nagwek3">
    <w:name w:val="heading 3"/>
    <w:aliases w:val="heading 3 Order,heading 2 Order,Heading 3 Char"/>
    <w:basedOn w:val="Nagwek2"/>
    <w:next w:val="Tekstpodstawowy2"/>
    <w:link w:val="Nagwek3Znak"/>
    <w:qFormat/>
    <w:rsid w:val="00591DBD"/>
    <w:pPr>
      <w:numPr>
        <w:ilvl w:val="2"/>
      </w:numPr>
      <w:outlineLvl w:val="2"/>
    </w:pPr>
    <w:rPr>
      <w:bCs w:val="0"/>
      <w:szCs w:val="26"/>
    </w:rPr>
  </w:style>
  <w:style w:type="paragraph" w:styleId="Nagwek4">
    <w:name w:val="heading 4"/>
    <w:aliases w:val="heading 4,niet gebruikt"/>
    <w:basedOn w:val="Nagwek3"/>
    <w:next w:val="Tekstpodstawowy3"/>
    <w:link w:val="Nagwek4Znak"/>
    <w:qFormat/>
    <w:rsid w:val="00591DBD"/>
    <w:pPr>
      <w:numPr>
        <w:ilvl w:val="3"/>
      </w:numPr>
      <w:tabs>
        <w:tab w:val="num" w:pos="2126"/>
      </w:tabs>
      <w:outlineLvl w:val="3"/>
    </w:pPr>
    <w:rPr>
      <w:bCs/>
      <w:szCs w:val="28"/>
    </w:rPr>
  </w:style>
  <w:style w:type="paragraph" w:styleId="Nagwek5">
    <w:name w:val="heading 5"/>
    <w:aliases w:val="niet gebruikt."/>
    <w:basedOn w:val="Nagwek4"/>
    <w:next w:val="Normalny"/>
    <w:link w:val="Nagwek5Znak"/>
    <w:qFormat/>
    <w:rsid w:val="00591DBD"/>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591DBD"/>
    <w:pPr>
      <w:numPr>
        <w:ilvl w:val="5"/>
      </w:numPr>
      <w:outlineLvl w:val="5"/>
    </w:pPr>
    <w:rPr>
      <w:bCs/>
      <w:szCs w:val="22"/>
    </w:rPr>
  </w:style>
  <w:style w:type="paragraph" w:styleId="Nagwek7">
    <w:name w:val="heading 7"/>
    <w:aliases w:val="niet gebruikt..."/>
    <w:basedOn w:val="Nagwek6"/>
    <w:link w:val="Nagwek7Znak"/>
    <w:qFormat/>
    <w:rsid w:val="00591DBD"/>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97D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7133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7133B"/>
    <w:rPr>
      <w:rFonts w:ascii="Tahoma" w:hAnsi="Tahoma" w:cs="Tahoma"/>
      <w:sz w:val="16"/>
      <w:szCs w:val="16"/>
    </w:rPr>
  </w:style>
  <w:style w:type="paragraph" w:styleId="Nagwek">
    <w:name w:val="header"/>
    <w:aliases w:val="Nagłówek strony"/>
    <w:basedOn w:val="Normalny"/>
    <w:link w:val="NagwekZnak"/>
    <w:uiPriority w:val="99"/>
    <w:unhideWhenUsed/>
    <w:rsid w:val="00C57D65"/>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rsid w:val="00C57D65"/>
  </w:style>
  <w:style w:type="paragraph" w:styleId="Stopka">
    <w:name w:val="footer"/>
    <w:basedOn w:val="Normalny"/>
    <w:link w:val="StopkaZnak"/>
    <w:uiPriority w:val="99"/>
    <w:unhideWhenUsed/>
    <w:rsid w:val="00C57D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57D65"/>
  </w:style>
  <w:style w:type="paragraph" w:styleId="Akapitzlist">
    <w:name w:val="List Paragraph"/>
    <w:aliases w:val="Conclusion de partie,Body Texte,List Paragraph1,Para. de Liste,Akapit z listą;1_literowka,Literowanie,1_literowka,lp1,Preambuła,Lista - poziom 1,Tabela - naglowek,SM-nagłówek2,CP-UC"/>
    <w:basedOn w:val="Normalny"/>
    <w:link w:val="AkapitzlistZnak"/>
    <w:uiPriority w:val="34"/>
    <w:qFormat/>
    <w:rsid w:val="00395296"/>
    <w:pPr>
      <w:ind w:left="720"/>
      <w:contextualSpacing/>
    </w:pPr>
  </w:style>
  <w:style w:type="character" w:styleId="Odwoaniedokomentarza">
    <w:name w:val="annotation reference"/>
    <w:basedOn w:val="Domylnaczcionkaakapitu"/>
    <w:unhideWhenUsed/>
    <w:rsid w:val="00E26C6A"/>
    <w:rPr>
      <w:sz w:val="16"/>
      <w:szCs w:val="16"/>
    </w:rPr>
  </w:style>
  <w:style w:type="paragraph" w:styleId="Tekstkomentarza">
    <w:name w:val="annotation text"/>
    <w:basedOn w:val="Normalny"/>
    <w:link w:val="TekstkomentarzaZnak"/>
    <w:unhideWhenUsed/>
    <w:rsid w:val="00E26C6A"/>
    <w:pPr>
      <w:spacing w:line="240" w:lineRule="auto"/>
    </w:pPr>
    <w:rPr>
      <w:sz w:val="20"/>
      <w:szCs w:val="20"/>
    </w:rPr>
  </w:style>
  <w:style w:type="character" w:customStyle="1" w:styleId="TekstkomentarzaZnak">
    <w:name w:val="Tekst komentarza Znak"/>
    <w:basedOn w:val="Domylnaczcionkaakapitu"/>
    <w:link w:val="Tekstkomentarza"/>
    <w:rsid w:val="00E26C6A"/>
    <w:rPr>
      <w:lang w:eastAsia="en-US"/>
    </w:rPr>
  </w:style>
  <w:style w:type="paragraph" w:styleId="Tematkomentarza">
    <w:name w:val="annotation subject"/>
    <w:basedOn w:val="Tekstkomentarza"/>
    <w:next w:val="Tekstkomentarza"/>
    <w:link w:val="TematkomentarzaZnak"/>
    <w:uiPriority w:val="99"/>
    <w:semiHidden/>
    <w:unhideWhenUsed/>
    <w:rsid w:val="00E26C6A"/>
    <w:rPr>
      <w:b/>
      <w:bCs/>
    </w:rPr>
  </w:style>
  <w:style w:type="character" w:customStyle="1" w:styleId="TematkomentarzaZnak">
    <w:name w:val="Temat komentarza Znak"/>
    <w:basedOn w:val="TekstkomentarzaZnak"/>
    <w:link w:val="Tematkomentarza"/>
    <w:uiPriority w:val="99"/>
    <w:semiHidden/>
    <w:rsid w:val="00E26C6A"/>
    <w:rPr>
      <w:b/>
      <w:bCs/>
      <w:lang w:eastAsia="en-US"/>
    </w:rPr>
  </w:style>
  <w:style w:type="character" w:customStyle="1" w:styleId="FontStyle27">
    <w:name w:val="Font Style27"/>
    <w:uiPriority w:val="99"/>
    <w:rsid w:val="00591DBD"/>
    <w:rPr>
      <w:rFonts w:ascii="Calibri" w:hAnsi="Calibri" w:cs="Calibri"/>
      <w:sz w:val="22"/>
      <w:szCs w:val="22"/>
    </w:rPr>
  </w:style>
  <w:style w:type="character" w:customStyle="1" w:styleId="FontStyle73">
    <w:name w:val="Font Style73"/>
    <w:uiPriority w:val="99"/>
    <w:rsid w:val="00591DBD"/>
    <w:rPr>
      <w:rFonts w:ascii="Arial" w:hAnsi="Arial" w:cs="Arial"/>
      <w:sz w:val="18"/>
      <w:szCs w:val="18"/>
    </w:rPr>
  </w:style>
  <w:style w:type="character" w:customStyle="1" w:styleId="Nagwek1Znak">
    <w:name w:val="Nagłówek 1 Znak"/>
    <w:aliases w:val="Heading 1 Char Znak"/>
    <w:basedOn w:val="Domylnaczcionkaakapitu"/>
    <w:link w:val="Nagwek1"/>
    <w:rsid w:val="00591DBD"/>
    <w:rPr>
      <w:rFonts w:eastAsia="Times New Roman"/>
      <w:bCs/>
      <w:caps/>
      <w:kern w:val="32"/>
      <w:sz w:val="22"/>
      <w:szCs w:val="32"/>
      <w:lang w:val="en-US" w:eastAsia="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591DBD"/>
    <w:rPr>
      <w:rFonts w:ascii="Arial" w:eastAsia="Times New Roman" w:hAnsi="Arial"/>
      <w:bCs/>
      <w:iCs/>
      <w:kern w:val="20"/>
      <w:sz w:val="22"/>
      <w:szCs w:val="28"/>
      <w:lang w:val="en-US" w:eastAsia="en-US"/>
    </w:rPr>
  </w:style>
  <w:style w:type="character" w:customStyle="1" w:styleId="Nagwek3Znak">
    <w:name w:val="Nagłówek 3 Znak"/>
    <w:aliases w:val="heading 3 Order Znak,heading 2 Order Znak,Heading 3 Char Znak"/>
    <w:basedOn w:val="Domylnaczcionkaakapitu"/>
    <w:link w:val="Nagwek3"/>
    <w:rsid w:val="00591DBD"/>
    <w:rPr>
      <w:rFonts w:ascii="Arial" w:eastAsia="Times New Roman" w:hAnsi="Arial"/>
      <w:iCs/>
      <w:kern w:val="20"/>
      <w:sz w:val="22"/>
      <w:szCs w:val="26"/>
      <w:lang w:val="en-US" w:eastAsia="en-US"/>
    </w:rPr>
  </w:style>
  <w:style w:type="character" w:customStyle="1" w:styleId="Nagwek4Znak">
    <w:name w:val="Nagłówek 4 Znak"/>
    <w:aliases w:val="heading 4 Znak,niet gebruikt Znak"/>
    <w:basedOn w:val="Domylnaczcionkaakapitu"/>
    <w:link w:val="Nagwek4"/>
    <w:rsid w:val="00591DBD"/>
    <w:rPr>
      <w:rFonts w:ascii="Arial" w:eastAsia="Times New Roman" w:hAnsi="Arial"/>
      <w:bCs/>
      <w:iCs/>
      <w:kern w:val="20"/>
      <w:sz w:val="22"/>
      <w:szCs w:val="28"/>
      <w:lang w:val="en-US" w:eastAsia="en-US"/>
    </w:rPr>
  </w:style>
  <w:style w:type="character" w:customStyle="1" w:styleId="Nagwek5Znak">
    <w:name w:val="Nagłówek 5 Znak"/>
    <w:aliases w:val="niet gebruikt. Znak"/>
    <w:basedOn w:val="Domylnaczcionkaakapitu"/>
    <w:link w:val="Nagwek5"/>
    <w:rsid w:val="00591DBD"/>
    <w:rPr>
      <w:rFonts w:ascii="Arial" w:eastAsia="Times New Roman" w:hAnsi="Arial"/>
      <w:kern w:val="20"/>
      <w:sz w:val="22"/>
      <w:szCs w:val="26"/>
      <w:lang w:val="en-US" w:eastAsia="en-US"/>
    </w:rPr>
  </w:style>
  <w:style w:type="character" w:customStyle="1" w:styleId="Nagwek6Znak">
    <w:name w:val="Nagłówek 6 Znak"/>
    <w:aliases w:val="niet gebruikt.. Znak,Heading 6 Char Znak"/>
    <w:basedOn w:val="Domylnaczcionkaakapitu"/>
    <w:link w:val="Nagwek6"/>
    <w:rsid w:val="00591DBD"/>
    <w:rPr>
      <w:rFonts w:ascii="Arial" w:eastAsia="Times New Roman" w:hAnsi="Arial"/>
      <w:bCs/>
      <w:kern w:val="20"/>
      <w:sz w:val="22"/>
      <w:szCs w:val="22"/>
      <w:lang w:val="en-US" w:eastAsia="en-US"/>
    </w:rPr>
  </w:style>
  <w:style w:type="character" w:customStyle="1" w:styleId="Nagwek7Znak">
    <w:name w:val="Nagłówek 7 Znak"/>
    <w:aliases w:val="niet gebruikt... Znak"/>
    <w:basedOn w:val="Domylnaczcionkaakapitu"/>
    <w:link w:val="Nagwek7"/>
    <w:rsid w:val="00591DBD"/>
    <w:rPr>
      <w:rFonts w:ascii="Arial" w:eastAsia="Times New Roman" w:hAnsi="Arial"/>
      <w:bCs/>
      <w:kern w:val="20"/>
      <w:sz w:val="22"/>
      <w:szCs w:val="22"/>
      <w:lang w:val="en-US" w:eastAsia="en-US"/>
    </w:rPr>
  </w:style>
  <w:style w:type="paragraph" w:customStyle="1" w:styleId="ScheduleCrossreferenceSalans">
    <w:name w:val="Schedule Crossreference Salans"/>
    <w:basedOn w:val="Normalny"/>
    <w:next w:val="Normalny"/>
    <w:rsid w:val="00591DBD"/>
    <w:pPr>
      <w:pageBreakBefore/>
      <w:numPr>
        <w:ilvl w:val="8"/>
        <w:numId w:val="2"/>
      </w:numPr>
      <w:spacing w:before="120" w:after="480" w:line="288" w:lineRule="auto"/>
      <w:jc w:val="center"/>
      <w:outlineLvl w:val="0"/>
    </w:pPr>
    <w:rPr>
      <w:rFonts w:ascii="Arial" w:eastAsia="Times New Roman" w:hAnsi="Arial"/>
      <w:b/>
      <w:caps/>
      <w:kern w:val="20"/>
      <w:szCs w:val="24"/>
      <w:lang w:val="en-US"/>
    </w:rPr>
  </w:style>
  <w:style w:type="paragraph" w:customStyle="1" w:styleId="ScheduleNumberedSalans">
    <w:name w:val="Schedule Numbered Salans"/>
    <w:basedOn w:val="Normalny"/>
    <w:next w:val="Normalny"/>
    <w:rsid w:val="00591DBD"/>
    <w:pPr>
      <w:pageBreakBefore/>
      <w:numPr>
        <w:ilvl w:val="7"/>
        <w:numId w:val="2"/>
      </w:numPr>
      <w:spacing w:before="120" w:after="480" w:line="288" w:lineRule="auto"/>
      <w:jc w:val="center"/>
      <w:outlineLvl w:val="0"/>
    </w:pPr>
    <w:rPr>
      <w:rFonts w:ascii="Arial" w:eastAsia="Times New Roman" w:hAnsi="Arial"/>
      <w:b/>
      <w:caps/>
      <w:kern w:val="20"/>
      <w:szCs w:val="24"/>
      <w:lang w:val="en-US"/>
    </w:rPr>
  </w:style>
  <w:style w:type="character" w:customStyle="1" w:styleId="FontStyle290">
    <w:name w:val="Font Style290"/>
    <w:uiPriority w:val="99"/>
    <w:rsid w:val="00591DBD"/>
    <w:rPr>
      <w:rFonts w:ascii="Arial" w:hAnsi="Arial" w:cs="Arial"/>
      <w:sz w:val="20"/>
      <w:szCs w:val="20"/>
    </w:rPr>
  </w:style>
  <w:style w:type="paragraph" w:styleId="Tekstpodstawowy">
    <w:name w:val="Body Text"/>
    <w:basedOn w:val="Normalny"/>
    <w:link w:val="TekstpodstawowyZnak"/>
    <w:uiPriority w:val="99"/>
    <w:unhideWhenUsed/>
    <w:rsid w:val="00591DBD"/>
    <w:pPr>
      <w:spacing w:after="120"/>
    </w:pPr>
  </w:style>
  <w:style w:type="character" w:customStyle="1" w:styleId="TekstpodstawowyZnak">
    <w:name w:val="Tekst podstawowy Znak"/>
    <w:basedOn w:val="Domylnaczcionkaakapitu"/>
    <w:link w:val="Tekstpodstawowy"/>
    <w:uiPriority w:val="99"/>
    <w:rsid w:val="00591DBD"/>
    <w:rPr>
      <w:sz w:val="22"/>
      <w:szCs w:val="22"/>
      <w:lang w:eastAsia="en-US"/>
    </w:rPr>
  </w:style>
  <w:style w:type="paragraph" w:styleId="Tekstpodstawowy2">
    <w:name w:val="Body Text 2"/>
    <w:basedOn w:val="Normalny"/>
    <w:link w:val="Tekstpodstawowy2Znak"/>
    <w:uiPriority w:val="99"/>
    <w:unhideWhenUsed/>
    <w:rsid w:val="00591DBD"/>
    <w:pPr>
      <w:spacing w:after="120" w:line="480" w:lineRule="auto"/>
    </w:pPr>
  </w:style>
  <w:style w:type="character" w:customStyle="1" w:styleId="Tekstpodstawowy2Znak">
    <w:name w:val="Tekst podstawowy 2 Znak"/>
    <w:basedOn w:val="Domylnaczcionkaakapitu"/>
    <w:link w:val="Tekstpodstawowy2"/>
    <w:uiPriority w:val="99"/>
    <w:rsid w:val="00591DBD"/>
    <w:rPr>
      <w:sz w:val="22"/>
      <w:szCs w:val="22"/>
      <w:lang w:eastAsia="en-US"/>
    </w:rPr>
  </w:style>
  <w:style w:type="paragraph" w:styleId="Tekstpodstawowy3">
    <w:name w:val="Body Text 3"/>
    <w:basedOn w:val="Normalny"/>
    <w:link w:val="Tekstpodstawowy3Znak"/>
    <w:uiPriority w:val="99"/>
    <w:semiHidden/>
    <w:unhideWhenUsed/>
    <w:rsid w:val="00591DBD"/>
    <w:pPr>
      <w:spacing w:after="120"/>
    </w:pPr>
    <w:rPr>
      <w:sz w:val="16"/>
      <w:szCs w:val="16"/>
    </w:rPr>
  </w:style>
  <w:style w:type="character" w:customStyle="1" w:styleId="Tekstpodstawowy3Znak">
    <w:name w:val="Tekst podstawowy 3 Znak"/>
    <w:basedOn w:val="Domylnaczcionkaakapitu"/>
    <w:link w:val="Tekstpodstawowy3"/>
    <w:uiPriority w:val="99"/>
    <w:semiHidden/>
    <w:rsid w:val="00591DBD"/>
    <w:rPr>
      <w:sz w:val="16"/>
      <w:szCs w:val="16"/>
      <w:lang w:eastAsia="en-US"/>
    </w:rPr>
  </w:style>
  <w:style w:type="character" w:customStyle="1" w:styleId="FontStyle24">
    <w:name w:val="Font Style24"/>
    <w:uiPriority w:val="99"/>
    <w:rsid w:val="004020B2"/>
    <w:rPr>
      <w:rFonts w:ascii="Arial" w:hAnsi="Arial" w:cs="Arial"/>
      <w:sz w:val="20"/>
      <w:szCs w:val="20"/>
    </w:rPr>
  </w:style>
  <w:style w:type="paragraph" w:customStyle="1" w:styleId="BodyText21">
    <w:name w:val="Body Text 21"/>
    <w:basedOn w:val="Normalny"/>
    <w:uiPriority w:val="99"/>
    <w:rsid w:val="000171C9"/>
    <w:pPr>
      <w:widowControl w:val="0"/>
      <w:spacing w:after="0" w:line="240" w:lineRule="auto"/>
      <w:jc w:val="both"/>
    </w:pPr>
    <w:rPr>
      <w:rFonts w:ascii="Arial" w:eastAsia="Times New Roman" w:hAnsi="Arial"/>
      <w:szCs w:val="20"/>
      <w:lang w:eastAsia="pl-PL"/>
    </w:rPr>
  </w:style>
  <w:style w:type="character" w:styleId="Hipercze">
    <w:name w:val="Hyperlink"/>
    <w:uiPriority w:val="99"/>
    <w:unhideWhenUsed/>
    <w:rsid w:val="000171C9"/>
    <w:rPr>
      <w:color w:val="0000FF"/>
      <w:u w:val="single"/>
    </w:rPr>
  </w:style>
  <w:style w:type="paragraph" w:customStyle="1" w:styleId="Style6">
    <w:name w:val="Style6"/>
    <w:basedOn w:val="Normalny"/>
    <w:uiPriority w:val="99"/>
    <w:rsid w:val="000171C9"/>
    <w:pPr>
      <w:widowControl w:val="0"/>
      <w:autoSpaceDE w:val="0"/>
      <w:autoSpaceDN w:val="0"/>
      <w:adjustRightInd w:val="0"/>
      <w:spacing w:after="0" w:line="240" w:lineRule="exact"/>
      <w:jc w:val="both"/>
    </w:pPr>
    <w:rPr>
      <w:rFonts w:ascii="Arial" w:eastAsia="Times New Roman" w:hAnsi="Arial" w:cs="Arial"/>
      <w:sz w:val="24"/>
      <w:szCs w:val="24"/>
      <w:lang w:eastAsia="pl-PL"/>
    </w:rPr>
  </w:style>
  <w:style w:type="paragraph" w:customStyle="1" w:styleId="Style17">
    <w:name w:val="Style17"/>
    <w:basedOn w:val="Normalny"/>
    <w:uiPriority w:val="99"/>
    <w:rsid w:val="000171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AkapitzlistZnak">
    <w:name w:val="Akapit z listą Znak"/>
    <w:aliases w:val="Conclusion de partie Znak,Body Texte Znak,List Paragraph1 Znak,Para. de Liste Znak,Akapit z listą;1_literowka Znak,Literowanie Znak,1_literowka Znak,lp1 Znak,Preambuła Znak,Lista - poziom 1 Znak,Tabela - naglowek Znak,CP-UC Znak"/>
    <w:link w:val="Akapitzlist"/>
    <w:uiPriority w:val="34"/>
    <w:qFormat/>
    <w:locked/>
    <w:rsid w:val="000171C9"/>
    <w:rPr>
      <w:sz w:val="22"/>
      <w:szCs w:val="22"/>
      <w:lang w:eastAsia="en-US"/>
    </w:rPr>
  </w:style>
  <w:style w:type="character" w:customStyle="1" w:styleId="FontStyle72">
    <w:name w:val="Font Style72"/>
    <w:uiPriority w:val="99"/>
    <w:rsid w:val="000171C9"/>
    <w:rPr>
      <w:rFonts w:ascii="Arial" w:hAnsi="Arial" w:cs="Arial"/>
      <w:b/>
      <w:bCs/>
      <w:sz w:val="18"/>
      <w:szCs w:val="18"/>
    </w:rPr>
  </w:style>
  <w:style w:type="character" w:customStyle="1" w:styleId="FontStyle289">
    <w:name w:val="Font Style289"/>
    <w:uiPriority w:val="99"/>
    <w:rsid w:val="000171C9"/>
    <w:rPr>
      <w:rFonts w:ascii="Arial" w:hAnsi="Arial" w:cs="Arial"/>
      <w:b/>
      <w:bCs/>
      <w:sz w:val="20"/>
      <w:szCs w:val="20"/>
    </w:rPr>
  </w:style>
  <w:style w:type="paragraph" w:customStyle="1" w:styleId="Style5">
    <w:name w:val="Style5"/>
    <w:basedOn w:val="Normalny"/>
    <w:uiPriority w:val="99"/>
    <w:rsid w:val="000171C9"/>
    <w:pPr>
      <w:widowControl w:val="0"/>
      <w:autoSpaceDE w:val="0"/>
      <w:autoSpaceDN w:val="0"/>
      <w:adjustRightInd w:val="0"/>
      <w:spacing w:after="0" w:line="240" w:lineRule="auto"/>
      <w:jc w:val="right"/>
    </w:pPr>
    <w:rPr>
      <w:rFonts w:ascii="Arial" w:eastAsia="Times New Roman" w:hAnsi="Arial" w:cs="Arial"/>
      <w:sz w:val="24"/>
      <w:szCs w:val="24"/>
      <w:lang w:eastAsia="pl-PL"/>
    </w:rPr>
  </w:style>
  <w:style w:type="paragraph" w:customStyle="1" w:styleId="Style18">
    <w:name w:val="Style18"/>
    <w:basedOn w:val="Normalny"/>
    <w:uiPriority w:val="99"/>
    <w:rsid w:val="000171C9"/>
    <w:pPr>
      <w:widowControl w:val="0"/>
      <w:autoSpaceDE w:val="0"/>
      <w:autoSpaceDN w:val="0"/>
      <w:adjustRightInd w:val="0"/>
      <w:spacing w:after="0" w:line="240" w:lineRule="auto"/>
      <w:jc w:val="both"/>
    </w:pPr>
    <w:rPr>
      <w:rFonts w:ascii="Arial" w:eastAsia="Times New Roman" w:hAnsi="Arial" w:cs="Arial"/>
      <w:sz w:val="24"/>
      <w:szCs w:val="24"/>
      <w:lang w:eastAsia="pl-PL"/>
    </w:rPr>
  </w:style>
  <w:style w:type="paragraph" w:customStyle="1" w:styleId="Style140">
    <w:name w:val="Style140"/>
    <w:basedOn w:val="Normalny"/>
    <w:uiPriority w:val="99"/>
    <w:rsid w:val="000171C9"/>
    <w:pPr>
      <w:widowControl w:val="0"/>
      <w:autoSpaceDE w:val="0"/>
      <w:autoSpaceDN w:val="0"/>
      <w:adjustRightInd w:val="0"/>
      <w:spacing w:after="0" w:line="730" w:lineRule="exact"/>
      <w:jc w:val="right"/>
    </w:pPr>
    <w:rPr>
      <w:rFonts w:ascii="Arial" w:eastAsia="Times New Roman" w:hAnsi="Arial" w:cs="Arial"/>
      <w:sz w:val="24"/>
      <w:szCs w:val="24"/>
      <w:lang w:eastAsia="pl-PL"/>
    </w:rPr>
  </w:style>
  <w:style w:type="paragraph" w:customStyle="1" w:styleId="Style139">
    <w:name w:val="Style139"/>
    <w:basedOn w:val="Normalny"/>
    <w:uiPriority w:val="99"/>
    <w:rsid w:val="000171C9"/>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78">
    <w:name w:val="Font Style78"/>
    <w:basedOn w:val="Domylnaczcionkaakapitu"/>
    <w:uiPriority w:val="99"/>
    <w:rsid w:val="00875DF4"/>
    <w:rPr>
      <w:rFonts w:ascii="Tahoma" w:hAnsi="Tahoma" w:cs="Tahoma"/>
      <w:b/>
      <w:bCs/>
      <w:sz w:val="18"/>
      <w:szCs w:val="18"/>
    </w:rPr>
  </w:style>
  <w:style w:type="paragraph" w:styleId="Tekstprzypisukocowego">
    <w:name w:val="endnote text"/>
    <w:basedOn w:val="Normalny"/>
    <w:link w:val="TekstprzypisukocowegoZnak"/>
    <w:uiPriority w:val="99"/>
    <w:semiHidden/>
    <w:unhideWhenUsed/>
    <w:rsid w:val="00481C1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1C13"/>
    <w:rPr>
      <w:lang w:eastAsia="en-US"/>
    </w:rPr>
  </w:style>
  <w:style w:type="character" w:styleId="Odwoanieprzypisukocowego">
    <w:name w:val="endnote reference"/>
    <w:basedOn w:val="Domylnaczcionkaakapitu"/>
    <w:uiPriority w:val="99"/>
    <w:semiHidden/>
    <w:unhideWhenUsed/>
    <w:rsid w:val="00481C13"/>
    <w:rPr>
      <w:vertAlign w:val="superscript"/>
    </w:rPr>
  </w:style>
  <w:style w:type="paragraph" w:styleId="Tekstprzypisudolnego">
    <w:name w:val="footnote text"/>
    <w:basedOn w:val="Normalny"/>
    <w:link w:val="TekstprzypisudolnegoZnak"/>
    <w:uiPriority w:val="99"/>
    <w:semiHidden/>
    <w:unhideWhenUsed/>
    <w:rsid w:val="004233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23342"/>
    <w:rPr>
      <w:lang w:eastAsia="en-US"/>
    </w:rPr>
  </w:style>
  <w:style w:type="character" w:styleId="Odwoanieprzypisudolnego">
    <w:name w:val="footnote reference"/>
    <w:basedOn w:val="Domylnaczcionkaakapitu"/>
    <w:uiPriority w:val="99"/>
    <w:semiHidden/>
    <w:unhideWhenUsed/>
    <w:rsid w:val="00423342"/>
    <w:rPr>
      <w:vertAlign w:val="superscript"/>
    </w:rPr>
  </w:style>
  <w:style w:type="table" w:customStyle="1" w:styleId="Tabela-Siatka1">
    <w:name w:val="Tabela - Siatka1"/>
    <w:basedOn w:val="Standardowy"/>
    <w:next w:val="Tabela-Siatka"/>
    <w:uiPriority w:val="59"/>
    <w:rsid w:val="00CA59F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link w:val="BezodstpwZnak"/>
    <w:uiPriority w:val="99"/>
    <w:qFormat/>
    <w:rsid w:val="00DA28DC"/>
    <w:rPr>
      <w:sz w:val="22"/>
      <w:szCs w:val="22"/>
      <w:lang w:eastAsia="en-US"/>
    </w:rPr>
  </w:style>
  <w:style w:type="character" w:customStyle="1" w:styleId="BezodstpwZnak">
    <w:name w:val="Bez odstępów Znak"/>
    <w:link w:val="Bezodstpw"/>
    <w:uiPriority w:val="99"/>
    <w:locked/>
    <w:rsid w:val="00DA28DC"/>
    <w:rPr>
      <w:sz w:val="22"/>
      <w:szCs w:val="22"/>
      <w:lang w:eastAsia="en-US"/>
    </w:rPr>
  </w:style>
  <w:style w:type="character" w:customStyle="1" w:styleId="Teksttreci">
    <w:name w:val="Tekst treści_"/>
    <w:basedOn w:val="Domylnaczcionkaakapitu"/>
    <w:link w:val="Teksttreci0"/>
    <w:locked/>
    <w:rsid w:val="006B052C"/>
    <w:rPr>
      <w:rFonts w:ascii="Tahoma" w:hAnsi="Tahoma" w:cs="Tahoma"/>
      <w:shd w:val="clear" w:color="auto" w:fill="FFFFFF"/>
    </w:rPr>
  </w:style>
  <w:style w:type="paragraph" w:customStyle="1" w:styleId="Teksttreci0">
    <w:name w:val="Tekst treści"/>
    <w:basedOn w:val="Normalny"/>
    <w:link w:val="Teksttreci"/>
    <w:rsid w:val="006B052C"/>
    <w:pPr>
      <w:shd w:val="clear" w:color="auto" w:fill="FFFFFF"/>
      <w:spacing w:after="0" w:line="384" w:lineRule="exact"/>
      <w:ind w:hanging="720"/>
      <w:jc w:val="center"/>
    </w:pPr>
    <w:rPr>
      <w:rFonts w:ascii="Tahoma" w:hAnsi="Tahoma" w:cs="Tahoma"/>
      <w:sz w:val="20"/>
      <w:szCs w:val="20"/>
      <w:lang w:eastAsia="pl-PL"/>
    </w:rPr>
  </w:style>
  <w:style w:type="paragraph" w:styleId="Spistreci1">
    <w:name w:val="toc 1"/>
    <w:basedOn w:val="Normalny"/>
    <w:next w:val="Normalny"/>
    <w:autoRedefine/>
    <w:uiPriority w:val="39"/>
    <w:rsid w:val="00542C71"/>
    <w:pPr>
      <w:numPr>
        <w:numId w:val="55"/>
      </w:numPr>
      <w:spacing w:before="120" w:after="120" w:line="240" w:lineRule="auto"/>
    </w:pPr>
    <w:rPr>
      <w:rFonts w:ascii="Arial" w:eastAsia="Times New Roman" w:hAnsi="Arial"/>
      <w:b/>
      <w:bCs/>
      <w:cap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93724">
      <w:bodyDiv w:val="1"/>
      <w:marLeft w:val="0"/>
      <w:marRight w:val="0"/>
      <w:marTop w:val="0"/>
      <w:marBottom w:val="0"/>
      <w:divBdr>
        <w:top w:val="none" w:sz="0" w:space="0" w:color="auto"/>
        <w:left w:val="none" w:sz="0" w:space="0" w:color="auto"/>
        <w:bottom w:val="none" w:sz="0" w:space="0" w:color="auto"/>
        <w:right w:val="none" w:sz="0" w:space="0" w:color="auto"/>
      </w:divBdr>
    </w:div>
    <w:div w:id="283848080">
      <w:bodyDiv w:val="1"/>
      <w:marLeft w:val="0"/>
      <w:marRight w:val="0"/>
      <w:marTop w:val="0"/>
      <w:marBottom w:val="0"/>
      <w:divBdr>
        <w:top w:val="none" w:sz="0" w:space="0" w:color="auto"/>
        <w:left w:val="none" w:sz="0" w:space="0" w:color="auto"/>
        <w:bottom w:val="none" w:sz="0" w:space="0" w:color="auto"/>
        <w:right w:val="none" w:sz="0" w:space="0" w:color="auto"/>
      </w:divBdr>
    </w:div>
    <w:div w:id="512457453">
      <w:bodyDiv w:val="1"/>
      <w:marLeft w:val="0"/>
      <w:marRight w:val="0"/>
      <w:marTop w:val="0"/>
      <w:marBottom w:val="0"/>
      <w:divBdr>
        <w:top w:val="none" w:sz="0" w:space="0" w:color="auto"/>
        <w:left w:val="none" w:sz="0" w:space="0" w:color="auto"/>
        <w:bottom w:val="none" w:sz="0" w:space="0" w:color="auto"/>
        <w:right w:val="none" w:sz="0" w:space="0" w:color="auto"/>
      </w:divBdr>
    </w:div>
    <w:div w:id="575089648">
      <w:bodyDiv w:val="1"/>
      <w:marLeft w:val="0"/>
      <w:marRight w:val="0"/>
      <w:marTop w:val="0"/>
      <w:marBottom w:val="0"/>
      <w:divBdr>
        <w:top w:val="none" w:sz="0" w:space="0" w:color="auto"/>
        <w:left w:val="none" w:sz="0" w:space="0" w:color="auto"/>
        <w:bottom w:val="none" w:sz="0" w:space="0" w:color="auto"/>
        <w:right w:val="none" w:sz="0" w:space="0" w:color="auto"/>
      </w:divBdr>
      <w:divsChild>
        <w:div w:id="1323314592">
          <w:marLeft w:val="720"/>
          <w:marRight w:val="0"/>
          <w:marTop w:val="0"/>
          <w:marBottom w:val="0"/>
          <w:divBdr>
            <w:top w:val="none" w:sz="0" w:space="0" w:color="auto"/>
            <w:left w:val="none" w:sz="0" w:space="0" w:color="auto"/>
            <w:bottom w:val="none" w:sz="0" w:space="0" w:color="auto"/>
            <w:right w:val="none" w:sz="0" w:space="0" w:color="auto"/>
          </w:divBdr>
        </w:div>
        <w:div w:id="2084066708">
          <w:marLeft w:val="720"/>
          <w:marRight w:val="0"/>
          <w:marTop w:val="0"/>
          <w:marBottom w:val="0"/>
          <w:divBdr>
            <w:top w:val="none" w:sz="0" w:space="0" w:color="auto"/>
            <w:left w:val="none" w:sz="0" w:space="0" w:color="auto"/>
            <w:bottom w:val="none" w:sz="0" w:space="0" w:color="auto"/>
            <w:right w:val="none" w:sz="0" w:space="0" w:color="auto"/>
          </w:divBdr>
        </w:div>
        <w:div w:id="700667310">
          <w:marLeft w:val="720"/>
          <w:marRight w:val="0"/>
          <w:marTop w:val="0"/>
          <w:marBottom w:val="0"/>
          <w:divBdr>
            <w:top w:val="none" w:sz="0" w:space="0" w:color="auto"/>
            <w:left w:val="none" w:sz="0" w:space="0" w:color="auto"/>
            <w:bottom w:val="none" w:sz="0" w:space="0" w:color="auto"/>
            <w:right w:val="none" w:sz="0" w:space="0" w:color="auto"/>
          </w:divBdr>
        </w:div>
        <w:div w:id="1325085499">
          <w:marLeft w:val="720"/>
          <w:marRight w:val="0"/>
          <w:marTop w:val="0"/>
          <w:marBottom w:val="0"/>
          <w:divBdr>
            <w:top w:val="none" w:sz="0" w:space="0" w:color="auto"/>
            <w:left w:val="none" w:sz="0" w:space="0" w:color="auto"/>
            <w:bottom w:val="none" w:sz="0" w:space="0" w:color="auto"/>
            <w:right w:val="none" w:sz="0" w:space="0" w:color="auto"/>
          </w:divBdr>
        </w:div>
        <w:div w:id="1987974381">
          <w:marLeft w:val="720"/>
          <w:marRight w:val="0"/>
          <w:marTop w:val="0"/>
          <w:marBottom w:val="0"/>
          <w:divBdr>
            <w:top w:val="none" w:sz="0" w:space="0" w:color="auto"/>
            <w:left w:val="none" w:sz="0" w:space="0" w:color="auto"/>
            <w:bottom w:val="none" w:sz="0" w:space="0" w:color="auto"/>
            <w:right w:val="none" w:sz="0" w:space="0" w:color="auto"/>
          </w:divBdr>
        </w:div>
        <w:div w:id="469859498">
          <w:marLeft w:val="720"/>
          <w:marRight w:val="0"/>
          <w:marTop w:val="0"/>
          <w:marBottom w:val="0"/>
          <w:divBdr>
            <w:top w:val="none" w:sz="0" w:space="0" w:color="auto"/>
            <w:left w:val="none" w:sz="0" w:space="0" w:color="auto"/>
            <w:bottom w:val="none" w:sz="0" w:space="0" w:color="auto"/>
            <w:right w:val="none" w:sz="0" w:space="0" w:color="auto"/>
          </w:divBdr>
        </w:div>
        <w:div w:id="940381209">
          <w:marLeft w:val="1138"/>
          <w:marRight w:val="0"/>
          <w:marTop w:val="0"/>
          <w:marBottom w:val="0"/>
          <w:divBdr>
            <w:top w:val="none" w:sz="0" w:space="0" w:color="auto"/>
            <w:left w:val="none" w:sz="0" w:space="0" w:color="auto"/>
            <w:bottom w:val="none" w:sz="0" w:space="0" w:color="auto"/>
            <w:right w:val="none" w:sz="0" w:space="0" w:color="auto"/>
          </w:divBdr>
        </w:div>
        <w:div w:id="49380542">
          <w:marLeft w:val="1138"/>
          <w:marRight w:val="0"/>
          <w:marTop w:val="0"/>
          <w:marBottom w:val="0"/>
          <w:divBdr>
            <w:top w:val="none" w:sz="0" w:space="0" w:color="auto"/>
            <w:left w:val="none" w:sz="0" w:space="0" w:color="auto"/>
            <w:bottom w:val="none" w:sz="0" w:space="0" w:color="auto"/>
            <w:right w:val="none" w:sz="0" w:space="0" w:color="auto"/>
          </w:divBdr>
        </w:div>
        <w:div w:id="541284110">
          <w:marLeft w:val="1138"/>
          <w:marRight w:val="0"/>
          <w:marTop w:val="0"/>
          <w:marBottom w:val="0"/>
          <w:divBdr>
            <w:top w:val="none" w:sz="0" w:space="0" w:color="auto"/>
            <w:left w:val="none" w:sz="0" w:space="0" w:color="auto"/>
            <w:bottom w:val="none" w:sz="0" w:space="0" w:color="auto"/>
            <w:right w:val="none" w:sz="0" w:space="0" w:color="auto"/>
          </w:divBdr>
        </w:div>
        <w:div w:id="1840727927">
          <w:marLeft w:val="1138"/>
          <w:marRight w:val="0"/>
          <w:marTop w:val="0"/>
          <w:marBottom w:val="0"/>
          <w:divBdr>
            <w:top w:val="none" w:sz="0" w:space="0" w:color="auto"/>
            <w:left w:val="none" w:sz="0" w:space="0" w:color="auto"/>
            <w:bottom w:val="none" w:sz="0" w:space="0" w:color="auto"/>
            <w:right w:val="none" w:sz="0" w:space="0" w:color="auto"/>
          </w:divBdr>
        </w:div>
        <w:div w:id="2013872152">
          <w:marLeft w:val="1138"/>
          <w:marRight w:val="0"/>
          <w:marTop w:val="0"/>
          <w:marBottom w:val="0"/>
          <w:divBdr>
            <w:top w:val="none" w:sz="0" w:space="0" w:color="auto"/>
            <w:left w:val="none" w:sz="0" w:space="0" w:color="auto"/>
            <w:bottom w:val="none" w:sz="0" w:space="0" w:color="auto"/>
            <w:right w:val="none" w:sz="0" w:space="0" w:color="auto"/>
          </w:divBdr>
        </w:div>
        <w:div w:id="563760144">
          <w:marLeft w:val="720"/>
          <w:marRight w:val="0"/>
          <w:marTop w:val="0"/>
          <w:marBottom w:val="0"/>
          <w:divBdr>
            <w:top w:val="none" w:sz="0" w:space="0" w:color="auto"/>
            <w:left w:val="none" w:sz="0" w:space="0" w:color="auto"/>
            <w:bottom w:val="none" w:sz="0" w:space="0" w:color="auto"/>
            <w:right w:val="none" w:sz="0" w:space="0" w:color="auto"/>
          </w:divBdr>
        </w:div>
        <w:div w:id="1341664986">
          <w:marLeft w:val="720"/>
          <w:marRight w:val="0"/>
          <w:marTop w:val="0"/>
          <w:marBottom w:val="0"/>
          <w:divBdr>
            <w:top w:val="none" w:sz="0" w:space="0" w:color="auto"/>
            <w:left w:val="none" w:sz="0" w:space="0" w:color="auto"/>
            <w:bottom w:val="none" w:sz="0" w:space="0" w:color="auto"/>
            <w:right w:val="none" w:sz="0" w:space="0" w:color="auto"/>
          </w:divBdr>
        </w:div>
        <w:div w:id="1471094482">
          <w:marLeft w:val="720"/>
          <w:marRight w:val="0"/>
          <w:marTop w:val="0"/>
          <w:marBottom w:val="0"/>
          <w:divBdr>
            <w:top w:val="none" w:sz="0" w:space="0" w:color="auto"/>
            <w:left w:val="none" w:sz="0" w:space="0" w:color="auto"/>
            <w:bottom w:val="none" w:sz="0" w:space="0" w:color="auto"/>
            <w:right w:val="none" w:sz="0" w:space="0" w:color="auto"/>
          </w:divBdr>
        </w:div>
        <w:div w:id="642153503">
          <w:marLeft w:val="720"/>
          <w:marRight w:val="0"/>
          <w:marTop w:val="0"/>
          <w:marBottom w:val="0"/>
          <w:divBdr>
            <w:top w:val="none" w:sz="0" w:space="0" w:color="auto"/>
            <w:left w:val="none" w:sz="0" w:space="0" w:color="auto"/>
            <w:bottom w:val="none" w:sz="0" w:space="0" w:color="auto"/>
            <w:right w:val="none" w:sz="0" w:space="0" w:color="auto"/>
          </w:divBdr>
        </w:div>
        <w:div w:id="615865478">
          <w:marLeft w:val="720"/>
          <w:marRight w:val="0"/>
          <w:marTop w:val="0"/>
          <w:marBottom w:val="0"/>
          <w:divBdr>
            <w:top w:val="none" w:sz="0" w:space="0" w:color="auto"/>
            <w:left w:val="none" w:sz="0" w:space="0" w:color="auto"/>
            <w:bottom w:val="none" w:sz="0" w:space="0" w:color="auto"/>
            <w:right w:val="none" w:sz="0" w:space="0" w:color="auto"/>
          </w:divBdr>
        </w:div>
      </w:divsChild>
    </w:div>
    <w:div w:id="655652066">
      <w:bodyDiv w:val="1"/>
      <w:marLeft w:val="0"/>
      <w:marRight w:val="0"/>
      <w:marTop w:val="0"/>
      <w:marBottom w:val="0"/>
      <w:divBdr>
        <w:top w:val="none" w:sz="0" w:space="0" w:color="auto"/>
        <w:left w:val="none" w:sz="0" w:space="0" w:color="auto"/>
        <w:bottom w:val="none" w:sz="0" w:space="0" w:color="auto"/>
        <w:right w:val="none" w:sz="0" w:space="0" w:color="auto"/>
      </w:divBdr>
    </w:div>
    <w:div w:id="716782814">
      <w:bodyDiv w:val="1"/>
      <w:marLeft w:val="0"/>
      <w:marRight w:val="0"/>
      <w:marTop w:val="0"/>
      <w:marBottom w:val="0"/>
      <w:divBdr>
        <w:top w:val="none" w:sz="0" w:space="0" w:color="auto"/>
        <w:left w:val="none" w:sz="0" w:space="0" w:color="auto"/>
        <w:bottom w:val="none" w:sz="0" w:space="0" w:color="auto"/>
        <w:right w:val="none" w:sz="0" w:space="0" w:color="auto"/>
      </w:divBdr>
    </w:div>
    <w:div w:id="727995340">
      <w:bodyDiv w:val="1"/>
      <w:marLeft w:val="0"/>
      <w:marRight w:val="0"/>
      <w:marTop w:val="0"/>
      <w:marBottom w:val="0"/>
      <w:divBdr>
        <w:top w:val="none" w:sz="0" w:space="0" w:color="auto"/>
        <w:left w:val="none" w:sz="0" w:space="0" w:color="auto"/>
        <w:bottom w:val="none" w:sz="0" w:space="0" w:color="auto"/>
        <w:right w:val="none" w:sz="0" w:space="0" w:color="auto"/>
      </w:divBdr>
    </w:div>
    <w:div w:id="844512702">
      <w:bodyDiv w:val="1"/>
      <w:marLeft w:val="0"/>
      <w:marRight w:val="0"/>
      <w:marTop w:val="0"/>
      <w:marBottom w:val="0"/>
      <w:divBdr>
        <w:top w:val="none" w:sz="0" w:space="0" w:color="auto"/>
        <w:left w:val="none" w:sz="0" w:space="0" w:color="auto"/>
        <w:bottom w:val="none" w:sz="0" w:space="0" w:color="auto"/>
        <w:right w:val="none" w:sz="0" w:space="0" w:color="auto"/>
      </w:divBdr>
    </w:div>
    <w:div w:id="925187266">
      <w:bodyDiv w:val="1"/>
      <w:marLeft w:val="0"/>
      <w:marRight w:val="0"/>
      <w:marTop w:val="0"/>
      <w:marBottom w:val="0"/>
      <w:divBdr>
        <w:top w:val="none" w:sz="0" w:space="0" w:color="auto"/>
        <w:left w:val="none" w:sz="0" w:space="0" w:color="auto"/>
        <w:bottom w:val="none" w:sz="0" w:space="0" w:color="auto"/>
        <w:right w:val="none" w:sz="0" w:space="0" w:color="auto"/>
      </w:divBdr>
    </w:div>
    <w:div w:id="985939714">
      <w:bodyDiv w:val="1"/>
      <w:marLeft w:val="0"/>
      <w:marRight w:val="0"/>
      <w:marTop w:val="0"/>
      <w:marBottom w:val="0"/>
      <w:divBdr>
        <w:top w:val="none" w:sz="0" w:space="0" w:color="auto"/>
        <w:left w:val="none" w:sz="0" w:space="0" w:color="auto"/>
        <w:bottom w:val="none" w:sz="0" w:space="0" w:color="auto"/>
        <w:right w:val="none" w:sz="0" w:space="0" w:color="auto"/>
      </w:divBdr>
    </w:div>
    <w:div w:id="990137054">
      <w:bodyDiv w:val="1"/>
      <w:marLeft w:val="0"/>
      <w:marRight w:val="0"/>
      <w:marTop w:val="0"/>
      <w:marBottom w:val="0"/>
      <w:divBdr>
        <w:top w:val="none" w:sz="0" w:space="0" w:color="auto"/>
        <w:left w:val="none" w:sz="0" w:space="0" w:color="auto"/>
        <w:bottom w:val="none" w:sz="0" w:space="0" w:color="auto"/>
        <w:right w:val="none" w:sz="0" w:space="0" w:color="auto"/>
      </w:divBdr>
    </w:div>
    <w:div w:id="1079404912">
      <w:bodyDiv w:val="1"/>
      <w:marLeft w:val="0"/>
      <w:marRight w:val="0"/>
      <w:marTop w:val="0"/>
      <w:marBottom w:val="0"/>
      <w:divBdr>
        <w:top w:val="none" w:sz="0" w:space="0" w:color="auto"/>
        <w:left w:val="none" w:sz="0" w:space="0" w:color="auto"/>
        <w:bottom w:val="none" w:sz="0" w:space="0" w:color="auto"/>
        <w:right w:val="none" w:sz="0" w:space="0" w:color="auto"/>
      </w:divBdr>
    </w:div>
    <w:div w:id="1166091479">
      <w:bodyDiv w:val="1"/>
      <w:marLeft w:val="0"/>
      <w:marRight w:val="0"/>
      <w:marTop w:val="0"/>
      <w:marBottom w:val="0"/>
      <w:divBdr>
        <w:top w:val="none" w:sz="0" w:space="0" w:color="auto"/>
        <w:left w:val="none" w:sz="0" w:space="0" w:color="auto"/>
        <w:bottom w:val="none" w:sz="0" w:space="0" w:color="auto"/>
        <w:right w:val="none" w:sz="0" w:space="0" w:color="auto"/>
      </w:divBdr>
    </w:div>
    <w:div w:id="1391730654">
      <w:bodyDiv w:val="1"/>
      <w:marLeft w:val="0"/>
      <w:marRight w:val="0"/>
      <w:marTop w:val="0"/>
      <w:marBottom w:val="0"/>
      <w:divBdr>
        <w:top w:val="none" w:sz="0" w:space="0" w:color="auto"/>
        <w:left w:val="none" w:sz="0" w:space="0" w:color="auto"/>
        <w:bottom w:val="none" w:sz="0" w:space="0" w:color="auto"/>
        <w:right w:val="none" w:sz="0" w:space="0" w:color="auto"/>
      </w:divBdr>
    </w:div>
    <w:div w:id="1501581639">
      <w:bodyDiv w:val="1"/>
      <w:marLeft w:val="0"/>
      <w:marRight w:val="0"/>
      <w:marTop w:val="0"/>
      <w:marBottom w:val="0"/>
      <w:divBdr>
        <w:top w:val="none" w:sz="0" w:space="0" w:color="auto"/>
        <w:left w:val="none" w:sz="0" w:space="0" w:color="auto"/>
        <w:bottom w:val="none" w:sz="0" w:space="0" w:color="auto"/>
        <w:right w:val="none" w:sz="0" w:space="0" w:color="auto"/>
      </w:divBdr>
    </w:div>
    <w:div w:id="1560939140">
      <w:bodyDiv w:val="1"/>
      <w:marLeft w:val="0"/>
      <w:marRight w:val="0"/>
      <w:marTop w:val="0"/>
      <w:marBottom w:val="0"/>
      <w:divBdr>
        <w:top w:val="none" w:sz="0" w:space="0" w:color="auto"/>
        <w:left w:val="none" w:sz="0" w:space="0" w:color="auto"/>
        <w:bottom w:val="none" w:sz="0" w:space="0" w:color="auto"/>
        <w:right w:val="none" w:sz="0" w:space="0" w:color="auto"/>
      </w:divBdr>
    </w:div>
    <w:div w:id="1583490232">
      <w:bodyDiv w:val="1"/>
      <w:marLeft w:val="0"/>
      <w:marRight w:val="0"/>
      <w:marTop w:val="0"/>
      <w:marBottom w:val="0"/>
      <w:divBdr>
        <w:top w:val="none" w:sz="0" w:space="0" w:color="auto"/>
        <w:left w:val="none" w:sz="0" w:space="0" w:color="auto"/>
        <w:bottom w:val="none" w:sz="0" w:space="0" w:color="auto"/>
        <w:right w:val="none" w:sz="0" w:space="0" w:color="auto"/>
      </w:divBdr>
    </w:div>
    <w:div w:id="1812822341">
      <w:bodyDiv w:val="1"/>
      <w:marLeft w:val="0"/>
      <w:marRight w:val="0"/>
      <w:marTop w:val="0"/>
      <w:marBottom w:val="0"/>
      <w:divBdr>
        <w:top w:val="none" w:sz="0" w:space="0" w:color="auto"/>
        <w:left w:val="none" w:sz="0" w:space="0" w:color="auto"/>
        <w:bottom w:val="none" w:sz="0" w:space="0" w:color="auto"/>
        <w:right w:val="none" w:sz="0" w:space="0" w:color="auto"/>
      </w:divBdr>
    </w:div>
    <w:div w:id="184315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nea.pl/grupaenea/o_grupie/enea-polaniec/zamowienia/dokumenty-dla-wykonawcow/owzu-wersja-nz-4-2018.pdf?t=154407738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E77FQV5U2F7W-39-1049</_dlc_DocId>
    <_dlc_DocIdUrl xmlns="d7ff16a6-0c35-4183-aab1-f7a0fb157cbc">
      <Url>http://wss/sites/zdz/_layouts/DocIdRedir.aspx?ID=E77FQV5U2F7W-39-1049</Url>
      <Description>E77FQV5U2F7W-39-1049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B8495-5E38-4347-89B6-0B43F995EFC1}">
  <ds:schemaRefs>
    <ds:schemaRef ds:uri="http://schemas.microsoft.com/sharepoint/events"/>
  </ds:schemaRefs>
</ds:datastoreItem>
</file>

<file path=customXml/itemProps2.xml><?xml version="1.0" encoding="utf-8"?>
<ds:datastoreItem xmlns:ds="http://schemas.openxmlformats.org/officeDocument/2006/customXml" ds:itemID="{7B1F9456-5D61-4482-9250-DB596DF16A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8EEED-9427-49DA-B970-002F25CE0001}">
  <ds:schemaRefs>
    <ds:schemaRef ds:uri="http://schemas.microsoft.com/office/2006/metadata/properties"/>
    <ds:schemaRef ds:uri="http://schemas.microsoft.com/office/infopath/2007/PartnerControls"/>
    <ds:schemaRef ds:uri="d7ff16a6-0c35-4183-aab1-f7a0fb157cbc"/>
  </ds:schemaRefs>
</ds:datastoreItem>
</file>

<file path=customXml/itemProps4.xml><?xml version="1.0" encoding="utf-8"?>
<ds:datastoreItem xmlns:ds="http://schemas.openxmlformats.org/officeDocument/2006/customXml" ds:itemID="{09C756C7-2257-4BED-933B-FBCFABF4B26C}">
  <ds:schemaRefs>
    <ds:schemaRef ds:uri="http://schemas.microsoft.com/sharepoint/v3/contenttype/forms"/>
  </ds:schemaRefs>
</ds:datastoreItem>
</file>

<file path=customXml/itemProps5.xml><?xml version="1.0" encoding="utf-8"?>
<ds:datastoreItem xmlns:ds="http://schemas.openxmlformats.org/officeDocument/2006/customXml" ds:itemID="{129AE0F3-6984-454F-95ED-5D8E73773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1973</Words>
  <Characters>11839</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Berger</dc:creator>
  <cp:keywords/>
  <dc:description/>
  <cp:lastModifiedBy>Wilk Teresa</cp:lastModifiedBy>
  <cp:revision>2</cp:revision>
  <cp:lastPrinted>2018-07-16T06:15:00Z</cp:lastPrinted>
  <dcterms:created xsi:type="dcterms:W3CDTF">2019-03-06T11:21:00Z</dcterms:created>
  <dcterms:modified xsi:type="dcterms:W3CDTF">2019-03-06T11:21:00Z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1aaa1f58-cb3d-40aa-b3ae-7cc0a8e7d9d2</vt:lpwstr>
  </property>
</Properties>
</file>